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  России</w:t>
      </w: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медицинский университет»</w:t>
      </w: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России)</w:t>
      </w: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УТВЕРЖДАЮ</w:t>
      </w:r>
    </w:p>
    <w:p w:rsidR="004072AC" w:rsidRDefault="004072AC" w:rsidP="004072AC">
      <w:pPr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smartTag w:uri="urn:schemas-microsoft-com:office:smarttags" w:element="PersonName">
        <w:smartTagPr>
          <w:attr w:name="ProductID" w:val="Главный врач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Главный врач</w:t>
        </w:r>
      </w:smartTag>
    </w:p>
    <w:p w:rsidR="004072AC" w:rsidRDefault="004072AC" w:rsidP="004072A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 </w:t>
      </w:r>
      <w:r w:rsidR="00A8533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Нестерович</w:t>
      </w:r>
    </w:p>
    <w:p w:rsidR="004072AC" w:rsidRDefault="004072AC" w:rsidP="004072A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20__ </w:t>
      </w:r>
    </w:p>
    <w:p w:rsidR="004072AC" w:rsidRDefault="004072AC" w:rsidP="004072AC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Pr="001E0A3F" w:rsidRDefault="00C520E5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4072AC" w:rsidRPr="001E0A3F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ДОЛЖНОСТНАЯ ИНСТРУКЦИЯ</w:t>
        </w:r>
      </w:hyperlink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старшей медицинской сестры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 отделения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клиники _________________________ </w:t>
      </w:r>
    </w:p>
    <w:p w:rsidR="004072AC" w:rsidRDefault="004072AC" w:rsidP="004072AC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Pr="001E0A3F" w:rsidRDefault="004072AC" w:rsidP="00407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Должность старшей медицинской сестры (далее - работник)  клиник федерального государственного образовательного учреждения высшего образования «Сибирский государственный медицинский университет»  Министерства здравоохранения Российской Федерации (далее – СибГМУ) относится к категории среднего медицинского персонала. 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Назначение на должность старшей медицинской сестры  и освобождение от должности производится приказом в порядке, установленном трудовым законодательством.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Старшая медицинская сестра административно подчиняется  заведующему клиник, функционально – главной медицинской сестре.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Старшей медицинской сестре подчиняются все медицинские сестры, санитары, буфетчики, кастелянши и уборщики служебных помещений отделения.</w:t>
      </w:r>
    </w:p>
    <w:p w:rsidR="00815504" w:rsidRDefault="004072AC" w:rsidP="0081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1.4. Квалификационные требования: на  должность старшей медицинской сестры принимается лицо, имеющее среднее профессиональное образование (повышенный уровень) по специальности "Лечебное дело", "Акушерское дело", </w:t>
      </w:r>
      <w:r w:rsidR="0081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"Сестринское дело" и </w:t>
      </w:r>
      <w:r w:rsidR="00815504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- программы повышения квалификации по специальности "Организация сестринского дела"</w:t>
      </w:r>
    </w:p>
    <w:p w:rsidR="00815504" w:rsidRDefault="00815504" w:rsidP="0081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815504" w:rsidRDefault="00815504" w:rsidP="0081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- бакалавриат по направлению подготовки "Сестринское дело" и дополнительное профессиональное образование - программы повышения квалификации "Организация сестринского дела"</w:t>
      </w:r>
    </w:p>
    <w:p w:rsidR="00815504" w:rsidRDefault="001E3236" w:rsidP="001E32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старшей медицинской сестры принимается лицо, имеющее стаж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15504">
        <w:rPr>
          <w:rFonts w:ascii="Times New Roman" w:hAnsi="Times New Roman" w:cs="Times New Roman"/>
          <w:sz w:val="24"/>
          <w:szCs w:val="24"/>
        </w:rPr>
        <w:t>е менее пяти лет по направлению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236" w:rsidRDefault="001E3236" w:rsidP="001E3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старшей медицинской сестры предусматривает 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 и отсутствие ограничений на занятие профессиональной деятельностью.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Работник в своей деятельности руководствуется: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СибГМУ;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распоряжениями главного врача клиник;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регламентом организации работы медицинских сестер  от 21.07.2016 №10;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трудовым договором и настоящей должностной инструкцией.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 должен знать: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 Российской Федерации в сфере здравоохранения;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основы сестринского дела;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лечебно-диагностического процесса, профилактики заболеваний, пропаганды здорового образа жизни;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эксплуатации медицинского инструментария и оборудования;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-статистические показатели, характеризующие состояние здоровья населения и деятельность медицинских организаций;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 сбора, хранения и удаления отходов медицинских организаций;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функционирования бюджетно-страховой медицины и добровольного медицинского страхования;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валеологии и санологии;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диетологии;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диспансеризации, социальную значимость заболеваний;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медицины катастроф;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ведения учетно-отчетной документации структурного подразделения, основные виды медицинской документации; медицинскую этику;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психологию профессионального общения;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основы трудового законодательства;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безопасности.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  Настоящая должностная инструкция разработана в соответствии с приказом Мин</w:t>
      </w:r>
      <w:r w:rsidR="001E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России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3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</w:t>
      </w:r>
      <w:r w:rsidR="001E3236">
        <w:rPr>
          <w:rFonts w:ascii="Times New Roman" w:eastAsia="Times New Roman" w:hAnsi="Times New Roman" w:cs="Times New Roman"/>
          <w:sz w:val="24"/>
          <w:szCs w:val="24"/>
          <w:lang w:eastAsia="ru-RU"/>
        </w:rPr>
        <w:t>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3236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"Об утверждении </w:t>
      </w:r>
      <w:r w:rsidR="001E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236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1E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сестринского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2AC" w:rsidRPr="001E0A3F" w:rsidRDefault="004072AC" w:rsidP="00407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 ОБЯЗАННОСТИ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обязан: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  организовать труд среднего, младшего медицинского и прочего  персонала,  обеспечивать рациональную расстановку кадров отделения и производить своевременное замещение сотрудников, не вышедших на работу;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 составлять табель учета использования рабочего времени, график работы  и графики отпусков медицинского персонала отделения;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разрабатывать планы повышения квалификации среднего и младшего медицинского персонала и контролировать их выполнение;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ежегодно составлять комплексные планы  работы старшей медицинской сестры, постоянно совершенствовать свои медицинские знания, обучаясь не реже 1 раз в 5 лет на курсах повышения квалификации;  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 вести контроль передачи смен, выполнения врачебных назначений по лечению и уходу за пациентами средним и младшим медицинским персоналом  отделения;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 осуществлять контроль качества ведения медицинской документации средним медицинским персоналом</w:t>
      </w:r>
      <w:r w:rsidR="00731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доставку медицинских документов для заверения печатью и выдачу их пациентам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 </w:t>
      </w:r>
      <w:r w:rsidR="003F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</w:t>
      </w:r>
      <w:r w:rsidR="003F0B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инструментарием, аппаратурой, медикаментами, перевязочным материалом, предметами ухода, дезинфицирующими средствами, кожными антисептиками и т.п.;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 контролировать правильность учета,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рационального расходования, сильнодействующих средств, спирта, перевязочного материала,  средств, подлежащих предметно количественному учету, дезинфицирующих средств,  а также инструментария и инвентаря;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 систематически проверять и пополнять аптечки неотложной помощи и профилактики парентеральных инфекций, своевременно проводить замену медикаментов с истекающим  сроком годности;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 обеспечивать постоянное соблюдение гигиенических и санитарных норм персоналом и пациентами в отделении: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своевременное прохождение профилактических медицинских осмотров и вакцинаций  (согласно национальному календарю профилактических прививок)  сотрудников  отделения;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осматривать персонал на наличие гнойничковых заболеваний, особое внимание сотрудникам буфета и столовой;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проводить обходы отделения, противоэпидемические мероприятия в период гриппа, ОРВИ и случае возникновения инфекционных очагов в отделении;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 вести  учетно-отчетную документацию: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учитывать поступление и выписку пациентов, готовить форму движения пациентов в отделении;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составлять порционный лист на питание пациентов отделения;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 контролировать качество пищи и ее раздачу, а также организацию передач  посетителей;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   соблюдать правила и принципы медицинской  этики и деонтологии,  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 соблюдать и контролировать соблюдение персоналом отделения правил внутреннего трудового распорядка, санитарно-эпидемического режима;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 проводить инструктаж по охране труда и по противопожарной безопасности персонала отделения при приеме на работу и в дальнейшем 2 раза в год под подпись осуществлять контроль  соблюдения этих правил;  оперативно принимать меры, включая своевременное информирование руководства, по устранению нарушений техники безопасности, противопожарной безопасности и санитарных правил, создающих угрозу деятельности учреждения здравоохранения, его работникам, пациентам и посетителям.</w:t>
      </w: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Pr="001E0A3F" w:rsidRDefault="004072AC" w:rsidP="00407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 имеет право: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работы, обусловленной трудовым договором;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полной и достоверной информации об условиях труда и требованиях охраны труда на рабочем месте;</w:t>
      </w:r>
    </w:p>
    <w:p w:rsidR="004072AC" w:rsidRPr="00A716D4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профессиональную подготовку и повышение своей квалификации в порядке, </w:t>
      </w:r>
      <w:r w:rsidRPr="00A7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Трудовым </w:t>
      </w:r>
      <w:hyperlink r:id="rId8" w:history="1">
        <w:r w:rsidRPr="00A716D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A7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получение материалов и док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ументов, относящихся к своей деятельности, ознакомление с проектами решений главного врача, касающимися его деятельности;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взаимодействие с другими подразделениями работодателя для решения оперативных вопросов своей профессиональной деятельности;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рассмотрение своих предложений по вопросам деятельности.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Работник вправе требовать от работодателя оказания содействия в исполнении своих должностных обязанностей.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Pr="001E0A3F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несет ответственность: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причинение материального ущерба - в пределах, определенных трудовым и гражданским законодательством Российской Федерации;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 за нарушение правил техники безопасности и инструкции по охране труда;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Pr="001E0A3F" w:rsidRDefault="004072AC" w:rsidP="004072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РАБОТЫ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работника определяется в соответствии с правилами внутреннего трудового распорядка.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C2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клиникой-врач-</w:t>
      </w:r>
      <w:r w:rsidR="00B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Расшифровка        </w:t>
      </w:r>
    </w:p>
    <w:p w:rsidR="004072AC" w:rsidRDefault="00B775C2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40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  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</w:p>
    <w:p w:rsidR="00B775C2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врача по направлению    </w:t>
      </w:r>
    </w:p>
    <w:p w:rsidR="00B775C2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775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И.О. Фамилия </w:t>
      </w:r>
    </w:p>
    <w:p w:rsidR="004072AC" w:rsidRDefault="00B775C2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072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_________20___</w:t>
      </w: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AC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775C2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медицинская сестра    </w:t>
      </w:r>
    </w:p>
    <w:p w:rsidR="00B775C2" w:rsidRDefault="004072AC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О.В. Борисова     </w:t>
      </w:r>
    </w:p>
    <w:p w:rsidR="004072AC" w:rsidRDefault="00B775C2" w:rsidP="00407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072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</w:t>
      </w:r>
    </w:p>
    <w:p w:rsidR="004072AC" w:rsidRDefault="004072AC" w:rsidP="004072AC"/>
    <w:p w:rsidR="004072AC" w:rsidRDefault="004072AC" w:rsidP="004072AC"/>
    <w:p w:rsidR="00B775C2" w:rsidRDefault="00B775C2" w:rsidP="00B77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инструкцией ознакомлен, </w:t>
      </w:r>
    </w:p>
    <w:p w:rsidR="00B775C2" w:rsidRDefault="00B775C2" w:rsidP="00B77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получил   </w:t>
      </w:r>
    </w:p>
    <w:p w:rsidR="00B775C2" w:rsidRDefault="00B775C2" w:rsidP="00B77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_________________И.О. Фамилия    </w:t>
      </w:r>
    </w:p>
    <w:p w:rsidR="00B775C2" w:rsidRDefault="00B775C2" w:rsidP="00B77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</w:t>
      </w:r>
    </w:p>
    <w:p w:rsidR="009B41CF" w:rsidRDefault="009B41CF"/>
    <w:sectPr w:rsidR="009B41CF" w:rsidSect="00E313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E5" w:rsidRDefault="00C520E5" w:rsidP="00E313AA">
      <w:pPr>
        <w:spacing w:after="0" w:line="240" w:lineRule="auto"/>
      </w:pPr>
      <w:r>
        <w:separator/>
      </w:r>
    </w:p>
  </w:endnote>
  <w:endnote w:type="continuationSeparator" w:id="0">
    <w:p w:rsidR="00C520E5" w:rsidRDefault="00C520E5" w:rsidP="00E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E5" w:rsidRDefault="00C520E5" w:rsidP="00E313AA">
      <w:pPr>
        <w:spacing w:after="0" w:line="240" w:lineRule="auto"/>
      </w:pPr>
      <w:r>
        <w:separator/>
      </w:r>
    </w:p>
  </w:footnote>
  <w:footnote w:type="continuationSeparator" w:id="0">
    <w:p w:rsidR="00C520E5" w:rsidRDefault="00C520E5" w:rsidP="00E3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735795"/>
      <w:docPartObj>
        <w:docPartGallery w:val="Page Numbers (Top of Page)"/>
        <w:docPartUnique/>
      </w:docPartObj>
    </w:sdtPr>
    <w:sdtEndPr/>
    <w:sdtContent>
      <w:p w:rsidR="00E313AA" w:rsidRDefault="00E313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6D4">
          <w:rPr>
            <w:noProof/>
          </w:rPr>
          <w:t>4</w:t>
        </w:r>
        <w:r>
          <w:fldChar w:fldCharType="end"/>
        </w:r>
      </w:p>
    </w:sdtContent>
  </w:sdt>
  <w:p w:rsidR="00E313AA" w:rsidRDefault="00E313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C43"/>
    <w:multiLevelType w:val="hybridMultilevel"/>
    <w:tmpl w:val="2FC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22586"/>
    <w:multiLevelType w:val="hybridMultilevel"/>
    <w:tmpl w:val="F7AAF90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AC"/>
    <w:rsid w:val="001E0A3F"/>
    <w:rsid w:val="001E3236"/>
    <w:rsid w:val="003F0BC9"/>
    <w:rsid w:val="004072AC"/>
    <w:rsid w:val="006A5D20"/>
    <w:rsid w:val="00731768"/>
    <w:rsid w:val="00815504"/>
    <w:rsid w:val="009B41CF"/>
    <w:rsid w:val="00A716D4"/>
    <w:rsid w:val="00A8533A"/>
    <w:rsid w:val="00AB66DB"/>
    <w:rsid w:val="00B775C2"/>
    <w:rsid w:val="00BA06DA"/>
    <w:rsid w:val="00C520E5"/>
    <w:rsid w:val="00E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131DE-5522-46D1-9ABE-CE52E910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3AA"/>
  </w:style>
  <w:style w:type="paragraph" w:styleId="a6">
    <w:name w:val="footer"/>
    <w:basedOn w:val="a"/>
    <w:link w:val="a7"/>
    <w:uiPriority w:val="99"/>
    <w:unhideWhenUsed/>
    <w:rsid w:val="00E3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F0EBAFD3D9D9B8A29E383421374962A8052C853BD4A9A1A8431C1AF282EC249FE0DC335B1943CE3Z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1345C8A0670401FACC8088E0CD9EE5EFE2E77CE57ED9E87667CAB2A968E1567A67D31CB5DE845m0h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10</cp:revision>
  <dcterms:created xsi:type="dcterms:W3CDTF">2022-12-07T03:48:00Z</dcterms:created>
  <dcterms:modified xsi:type="dcterms:W3CDTF">2022-12-29T03:11:00Z</dcterms:modified>
</cp:coreProperties>
</file>