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Ministry of Health of the Russian Federation</w:t>
      </w:r>
    </w:p>
    <w:p>
      <w:pPr>
        <w:jc w:val="center"/>
        <w:rPr>
          <w:sz w:val="22"/>
          <w:szCs w:val="22"/>
          <w:lang w:val="en-US"/>
        </w:rPr>
      </w:pPr>
    </w:p>
    <w:p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Federal State-</w:t>
      </w:r>
      <w:r>
        <w:rPr>
          <w:rFonts w:hint="default"/>
          <w:sz w:val="22"/>
          <w:szCs w:val="22"/>
          <w:lang w:val="en-US"/>
        </w:rPr>
        <w:t>F</w:t>
      </w:r>
      <w:r>
        <w:rPr>
          <w:sz w:val="22"/>
          <w:szCs w:val="22"/>
          <w:lang w:val="en-US"/>
        </w:rPr>
        <w:t>unded Educational Institution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 Higher Education</w:t>
      </w:r>
    </w:p>
    <w:p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"Siberian State Medical University"</w:t>
      </w:r>
    </w:p>
    <w:p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of the Ministry of Health of the Russian Federation</w:t>
      </w:r>
    </w:p>
    <w:p>
      <w:pPr>
        <w:ind w:left="360"/>
        <w:jc w:val="center"/>
        <w:rPr>
          <w:lang w:val="en-US"/>
        </w:rPr>
      </w:pPr>
    </w:p>
    <w:p>
      <w:pPr>
        <w:widowControl w:val="0"/>
        <w:suppressAutoHyphens/>
        <w:autoSpaceDN w:val="0"/>
        <w:spacing w:line="360" w:lineRule="auto"/>
        <w:jc w:val="center"/>
        <w:textAlignment w:val="baseline"/>
        <w:rPr>
          <w:b/>
          <w:kern w:val="3"/>
          <w:sz w:val="18"/>
          <w:szCs w:val="18"/>
          <w:lang w:val="en-US" w:eastAsia="zh-CN"/>
        </w:rPr>
      </w:pPr>
    </w:p>
    <w:p>
      <w:pPr>
        <w:jc w:val="center"/>
        <w:rPr>
          <w:b/>
          <w:lang w:val="en-GB"/>
        </w:rPr>
      </w:pPr>
      <w:r>
        <w:rPr>
          <w:b w:val="0"/>
          <w:bCs/>
          <w:lang w:val="en-US"/>
        </w:rPr>
        <w:t>ORDER</w:t>
      </w:r>
    </w:p>
    <w:p>
      <w:pPr>
        <w:jc w:val="center"/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______________ 20</w:t>
      </w:r>
      <w:r>
        <w:rPr>
          <w:rFonts w:hint="default"/>
          <w:lang w:val="en-US"/>
        </w:rPr>
        <w:t>23</w:t>
      </w:r>
      <w:r>
        <w:rPr>
          <w:lang w:val="en-GB"/>
        </w:rPr>
        <w:t xml:space="preserve">                                                                                              </w:t>
      </w:r>
      <w:r>
        <w:rPr>
          <w:lang w:val="en-US"/>
        </w:rPr>
        <w:t>No</w:t>
      </w:r>
      <w:r>
        <w:rPr>
          <w:lang w:val="en-GB"/>
        </w:rPr>
        <w:t xml:space="preserve"> _______ </w:t>
      </w:r>
    </w:p>
    <w:p>
      <w:pPr>
        <w:jc w:val="center"/>
        <w:rPr>
          <w:sz w:val="22"/>
          <w:szCs w:val="22"/>
          <w:lang w:val="en-GB"/>
        </w:rPr>
      </w:pPr>
      <w:r>
        <w:rPr>
          <w:lang w:val="en-GB"/>
        </w:rPr>
        <w:t xml:space="preserve"> </w:t>
      </w:r>
      <w:r>
        <w:rPr>
          <w:sz w:val="22"/>
          <w:szCs w:val="22"/>
        </w:rPr>
        <w:t>То</w:t>
      </w:r>
      <w:r>
        <w:rPr>
          <w:sz w:val="22"/>
          <w:szCs w:val="22"/>
          <w:lang w:val="en-US"/>
        </w:rPr>
        <w:t>msk</w:t>
      </w:r>
    </w:p>
    <w:p>
      <w:pPr>
        <w:rPr>
          <w:lang w:val="en-GB"/>
        </w:rPr>
      </w:pPr>
    </w:p>
    <w:p>
      <w:pPr>
        <w:rPr>
          <w:i/>
          <w:lang w:val="en-GB"/>
        </w:rPr>
      </w:pPr>
      <w:r>
        <w:rPr>
          <w:i/>
          <w:lang w:val="en-GB"/>
        </w:rPr>
        <w:t xml:space="preserve">On Expert Committee for Academic, Research </w:t>
      </w:r>
    </w:p>
    <w:p>
      <w:pPr>
        <w:rPr>
          <w:i/>
          <w:lang w:val="en-GB"/>
        </w:rPr>
      </w:pPr>
      <w:r>
        <w:rPr>
          <w:i/>
          <w:lang w:val="en-GB"/>
        </w:rPr>
        <w:t xml:space="preserve">and Administrative Affairs membership </w:t>
      </w:r>
    </w:p>
    <w:p>
      <w:pPr>
        <w:rPr>
          <w:lang w:val="en-GB"/>
        </w:rPr>
      </w:pPr>
    </w:p>
    <w:p>
      <w:pPr>
        <w:ind w:firstLine="708"/>
        <w:jc w:val="both"/>
        <w:rPr>
          <w:lang w:val="en-GB"/>
        </w:rPr>
      </w:pPr>
      <w:r>
        <w:rPr>
          <w:lang w:val="en-GB"/>
        </w:rPr>
        <w:t xml:space="preserve">To organize and provide documents expert </w:t>
      </w:r>
      <w:r>
        <w:rPr>
          <w:rFonts w:hint="default"/>
          <w:lang w:val="en-US"/>
        </w:rPr>
        <w:t>evaluation</w:t>
      </w:r>
      <w:r>
        <w:rPr>
          <w:lang w:val="en-GB"/>
        </w:rPr>
        <w:t>, their delivery for disposing or archiving, and in connection with the Vice-</w:t>
      </w:r>
      <w:r>
        <w:rPr>
          <w:rFonts w:hint="default"/>
          <w:lang w:val="en-US"/>
        </w:rPr>
        <w:t>R</w:t>
      </w:r>
      <w:r>
        <w:rPr>
          <w:lang w:val="en-GB"/>
        </w:rPr>
        <w:t xml:space="preserve">ector for </w:t>
      </w:r>
      <w:r>
        <w:rPr>
          <w:lang w:val="en-US"/>
        </w:rPr>
        <w:t>D</w:t>
      </w:r>
      <w:r>
        <w:rPr>
          <w:lang w:val="en-GB"/>
        </w:rPr>
        <w:t>evelopment (First Vice-</w:t>
      </w:r>
      <w:r>
        <w:rPr>
          <w:rFonts w:hint="default"/>
          <w:lang w:val="en-US"/>
        </w:rPr>
        <w:t>R</w:t>
      </w:r>
      <w:r>
        <w:rPr>
          <w:lang w:val="en-GB"/>
        </w:rPr>
        <w:t>ector) dis</w:t>
      </w:r>
      <w:r>
        <w:rPr>
          <w:rFonts w:hint="default"/>
          <w:lang w:val="en-US"/>
        </w:rPr>
        <w:t>missal</w:t>
      </w:r>
      <w:r>
        <w:rPr>
          <w:lang w:val="en-GB"/>
        </w:rPr>
        <w:t xml:space="preserve"> </w:t>
      </w:r>
    </w:p>
    <w:p>
      <w:pPr>
        <w:ind w:firstLine="708"/>
        <w:rPr>
          <w:lang w:val="en-GB"/>
        </w:rPr>
      </w:pPr>
    </w:p>
    <w:p>
      <w:pPr>
        <w:ind w:firstLine="708"/>
        <w:jc w:val="center"/>
        <w:rPr>
          <w:lang w:val="en-GB"/>
        </w:rPr>
      </w:pPr>
      <w:r>
        <w:rPr>
          <w:rFonts w:hint="default"/>
          <w:lang w:val="en-US"/>
        </w:rPr>
        <w:t xml:space="preserve">I HEREBY </w:t>
      </w:r>
      <w:r>
        <w:rPr>
          <w:lang w:val="en-GB"/>
        </w:rPr>
        <w:t>OR</w:t>
      </w:r>
      <w:r>
        <w:rPr>
          <w:lang w:val="en-US"/>
        </w:rPr>
        <w:t>D</w:t>
      </w:r>
      <w:r>
        <w:rPr>
          <w:lang w:val="en-GB"/>
        </w:rPr>
        <w:t>ER</w:t>
      </w:r>
      <w:r>
        <w:rPr>
          <w:rFonts w:hint="default"/>
          <w:lang w:val="en-US"/>
        </w:rPr>
        <w:t xml:space="preserve"> TO</w:t>
      </w:r>
      <w:r>
        <w:rPr>
          <w:lang w:val="en-GB"/>
        </w:rPr>
        <w:t>:</w:t>
      </w:r>
    </w:p>
    <w:p>
      <w:pPr>
        <w:jc w:val="center"/>
        <w:rPr>
          <w:lang w:val="en-GB"/>
        </w:rPr>
      </w:pPr>
    </w:p>
    <w:p>
      <w:pPr>
        <w:pStyle w:val="4"/>
        <w:numPr>
          <w:ilvl w:val="0"/>
          <w:numId w:val="1"/>
        </w:numPr>
        <w:jc w:val="both"/>
        <w:rPr>
          <w:i/>
          <w:lang w:val="en-GB"/>
        </w:rPr>
      </w:pPr>
      <w:r>
        <w:rPr>
          <w:rFonts w:hint="default"/>
          <w:lang w:val="en-US"/>
        </w:rPr>
        <w:t>A</w:t>
      </w:r>
      <w:r>
        <w:rPr>
          <w:lang w:val="en-GB"/>
        </w:rPr>
        <w:t>ppoint the following members of the Expert Committee for Academic, Research and Administrative Affairs</w:t>
      </w:r>
      <w:r>
        <w:rPr>
          <w:rFonts w:hint="default"/>
          <w:lang w:val="en-US"/>
        </w:rPr>
        <w:t>:</w:t>
      </w:r>
    </w:p>
    <w:p>
      <w:pPr>
        <w:ind w:firstLine="708"/>
        <w:rPr>
          <w:lang w:val="en-GB"/>
        </w:rPr>
      </w:pPr>
      <w:r>
        <w:rPr>
          <w:lang w:val="en-GB"/>
        </w:rPr>
        <w:t xml:space="preserve">Chairman  – </w:t>
      </w:r>
      <w:r>
        <w:rPr>
          <w:rFonts w:hint="default"/>
          <w:lang w:val="en-US"/>
        </w:rPr>
        <w:t>Head of</w:t>
      </w:r>
      <w:r>
        <w:rPr>
          <w:lang w:val="en-GB"/>
        </w:rPr>
        <w:t xml:space="preserve"> Front Office.</w:t>
      </w:r>
    </w:p>
    <w:p>
      <w:pPr>
        <w:ind w:firstLine="708"/>
        <w:rPr>
          <w:lang w:val="en-GB"/>
        </w:rPr>
      </w:pPr>
      <w:r>
        <w:rPr>
          <w:lang w:val="en-GB"/>
        </w:rPr>
        <w:t>Committee members  –   Chief Accountant;</w:t>
      </w:r>
    </w:p>
    <w:p>
      <w:pPr>
        <w:rPr>
          <w:lang w:val="en-GB"/>
        </w:rPr>
      </w:pPr>
      <w:r>
        <w:rPr>
          <w:lang w:val="en-GB"/>
        </w:rPr>
        <w:t xml:space="preserve">                                       </w:t>
      </w:r>
      <w:r>
        <w:rPr>
          <w:rFonts w:hint="default"/>
          <w:lang w:val="en-US"/>
        </w:rPr>
        <w:tab/>
      </w:r>
      <w:r>
        <w:rPr>
          <w:lang w:val="en-GB"/>
        </w:rPr>
        <w:t xml:space="preserve">–   </w:t>
      </w:r>
      <w:r>
        <w:rPr>
          <w:rFonts w:hint="default"/>
          <w:lang w:val="en-US"/>
        </w:rPr>
        <w:t xml:space="preserve">Head of </w:t>
      </w:r>
      <w:r>
        <w:rPr>
          <w:lang w:val="en-GB"/>
        </w:rPr>
        <w:t xml:space="preserve">Scientific </w:t>
      </w:r>
      <w:r>
        <w:rPr>
          <w:lang w:val="en-US"/>
        </w:rPr>
        <w:t>Department</w:t>
      </w:r>
      <w:r>
        <w:rPr>
          <w:lang w:val="en-GB"/>
        </w:rPr>
        <w:t>;</w:t>
      </w:r>
    </w:p>
    <w:p>
      <w:pPr>
        <w:ind w:firstLine="708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        </w:t>
      </w:r>
      <w:r>
        <w:rPr>
          <w:rFonts w:hint="default"/>
          <w:lang w:val="en-US"/>
        </w:rPr>
        <w:tab/>
      </w:r>
      <w:r>
        <w:rPr>
          <w:lang w:val="en-GB"/>
        </w:rPr>
        <w:t xml:space="preserve">–   </w:t>
      </w:r>
      <w:r>
        <w:rPr>
          <w:rFonts w:hint="default"/>
          <w:lang w:val="en-US"/>
        </w:rPr>
        <w:t xml:space="preserve">Head of </w:t>
      </w:r>
      <w:r>
        <w:rPr>
          <w:lang w:val="en-GB"/>
        </w:rPr>
        <w:t xml:space="preserve">Legal </w:t>
      </w:r>
      <w:r>
        <w:rPr>
          <w:lang w:val="en-US"/>
        </w:rPr>
        <w:t>Office</w:t>
      </w:r>
      <w:r>
        <w:rPr>
          <w:lang w:val="en-GB"/>
        </w:rPr>
        <w:t>;</w:t>
      </w:r>
      <w:r>
        <w:rPr>
          <w:lang w:val="en-GB"/>
        </w:rPr>
        <w:tab/>
      </w:r>
    </w:p>
    <w:p>
      <w:pPr>
        <w:ind w:left="2124"/>
        <w:rPr>
          <w:lang w:val="en-GB"/>
        </w:rPr>
      </w:pPr>
      <w:r>
        <w:rPr>
          <w:lang w:val="en-GB"/>
        </w:rPr>
        <w:t xml:space="preserve">      </w:t>
      </w:r>
      <w:r>
        <w:rPr>
          <w:rFonts w:hint="default"/>
          <w:lang w:val="en-US"/>
        </w:rPr>
        <w:tab/>
      </w:r>
      <w:r>
        <w:rPr>
          <w:lang w:val="en-GB"/>
        </w:rPr>
        <w:t xml:space="preserve">–   </w:t>
      </w:r>
      <w:r>
        <w:rPr>
          <w:rFonts w:hint="default"/>
          <w:lang w:val="en-US"/>
        </w:rPr>
        <w:t xml:space="preserve">Head of </w:t>
      </w:r>
      <w:r>
        <w:rPr>
          <w:rFonts w:hint="default"/>
          <w:lang w:val="en-GB"/>
        </w:rPr>
        <w:t>Academic Affairs Office</w:t>
      </w:r>
      <w:r>
        <w:rPr>
          <w:lang w:val="en-GB"/>
        </w:rPr>
        <w:t>.</w:t>
      </w:r>
    </w:p>
    <w:p>
      <w:pPr>
        <w:ind w:left="3420" w:hanging="2712"/>
        <w:rPr>
          <w:lang w:val="en-GB"/>
        </w:rPr>
      </w:pPr>
      <w:r>
        <w:rPr>
          <w:lang w:val="en-GB"/>
        </w:rPr>
        <w:t xml:space="preserve">Secretary of the Committee  – </w:t>
      </w:r>
      <w:r>
        <w:rPr>
          <w:rFonts w:hint="default"/>
          <w:lang w:val="en-US"/>
        </w:rPr>
        <w:t>D</w:t>
      </w:r>
      <w:r>
        <w:rPr>
          <w:lang w:val="en-GB"/>
        </w:rPr>
        <w:t xml:space="preserve">ocument </w:t>
      </w:r>
      <w:r>
        <w:rPr>
          <w:rFonts w:hint="default"/>
          <w:lang w:val="en-US"/>
        </w:rPr>
        <w:t>M</w:t>
      </w:r>
      <w:r>
        <w:rPr>
          <w:lang w:val="en-GB"/>
        </w:rPr>
        <w:t xml:space="preserve">anager </w:t>
      </w:r>
      <w:r>
        <w:rPr>
          <w:rFonts w:hint="default"/>
          <w:lang w:val="en-US"/>
        </w:rPr>
        <w:t xml:space="preserve">of </w:t>
      </w:r>
      <w:r>
        <w:rPr>
          <w:lang w:val="en-GB"/>
        </w:rPr>
        <w:t xml:space="preserve">Front Office . </w:t>
      </w:r>
    </w:p>
    <w:p>
      <w:pPr>
        <w:ind w:firstLine="708"/>
        <w:rPr>
          <w:lang w:val="en-GB"/>
        </w:rPr>
      </w:pPr>
    </w:p>
    <w:p>
      <w:pPr>
        <w:jc w:val="both"/>
        <w:rPr>
          <w:lang w:val="en-GB"/>
        </w:rPr>
      </w:pPr>
      <w:r>
        <w:rPr>
          <w:lang w:val="en-GB"/>
        </w:rPr>
        <w:t xml:space="preserve">    2. </w:t>
      </w:r>
      <w:r>
        <w:rPr>
          <w:rFonts w:hint="default"/>
          <w:lang w:val="en-US"/>
        </w:rPr>
        <w:t>R</w:t>
      </w:r>
      <w:r>
        <w:rPr>
          <w:lang w:val="en-GB"/>
        </w:rPr>
        <w:t>escind the Order No</w:t>
      </w:r>
      <w:r>
        <w:rPr>
          <w:rFonts w:hint="default"/>
          <w:lang w:val="en-US"/>
        </w:rPr>
        <w:t xml:space="preserve"> 96</w:t>
      </w:r>
      <w:r>
        <w:rPr>
          <w:lang w:val="en-GB"/>
        </w:rPr>
        <w:t xml:space="preserve"> «</w:t>
      </w:r>
      <w:r>
        <w:t>О</w:t>
      </w:r>
      <w:r>
        <w:rPr>
          <w:lang w:val="en-GB"/>
        </w:rPr>
        <w:t xml:space="preserve">n the Expert Committee membership» </w:t>
      </w:r>
      <w:r>
        <w:rPr>
          <w:lang w:val="en-US"/>
        </w:rPr>
        <w:t>dated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>01.03.2016</w:t>
      </w:r>
      <w:r>
        <w:rPr>
          <w:lang w:val="en-GB"/>
        </w:rPr>
        <w:t>.</w:t>
      </w:r>
    </w:p>
    <w:p>
      <w:pPr>
        <w:jc w:val="both"/>
        <w:rPr>
          <w:lang w:val="en-GB"/>
        </w:rPr>
      </w:pPr>
    </w:p>
    <w:p>
      <w:pPr>
        <w:numPr>
          <w:ilvl w:val="0"/>
          <w:numId w:val="1"/>
        </w:numPr>
        <w:ind w:left="502" w:leftChars="0" w:hanging="360" w:firstLineChars="0"/>
        <w:jc w:val="both"/>
        <w:rPr>
          <w:lang w:val="en-GB"/>
        </w:rPr>
      </w:pPr>
      <w:r>
        <w:rPr>
          <w:rFonts w:hint="default"/>
          <w:lang w:val="en-US"/>
        </w:rPr>
        <w:t>The Front Office to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 xml:space="preserve">provide </w:t>
      </w:r>
      <w:r>
        <w:rPr>
          <w:lang w:val="en-GB"/>
        </w:rPr>
        <w:t xml:space="preserve">the </w:t>
      </w:r>
      <w:r>
        <w:rPr>
          <w:rFonts w:hint="default"/>
          <w:lang w:val="en-US"/>
        </w:rPr>
        <w:t>units with the Order</w:t>
      </w:r>
      <w:r>
        <w:rPr>
          <w:lang w:val="en-GB"/>
        </w:rPr>
        <w:t xml:space="preserve">. </w:t>
      </w:r>
    </w:p>
    <w:p>
      <w:pPr>
        <w:jc w:val="both"/>
        <w:rPr>
          <w:lang w:val="en-GB"/>
        </w:rPr>
      </w:pPr>
    </w:p>
    <w:p>
      <w:pPr>
        <w:rPr>
          <w:b/>
          <w:lang w:val="en-GB"/>
        </w:rPr>
      </w:pPr>
    </w:p>
    <w:p>
      <w:pPr>
        <w:rPr>
          <w:b/>
          <w:lang w:val="en-GB"/>
        </w:rPr>
      </w:pPr>
    </w:p>
    <w:p>
      <w:pPr>
        <w:rPr>
          <w:rFonts w:hint="default"/>
          <w:lang w:val="en-US"/>
        </w:rPr>
      </w:pPr>
      <w:r>
        <w:rPr>
          <w:lang w:val="en-US"/>
        </w:rPr>
        <w:t xml:space="preserve">Rector                                           </w:t>
      </w:r>
      <w:r>
        <w:rPr>
          <w:i/>
          <w:lang w:val="en-US"/>
        </w:rPr>
        <w:t>Signature</w:t>
      </w:r>
      <w:r>
        <w:rPr>
          <w:lang w:val="en-US"/>
        </w:rPr>
        <w:t xml:space="preserve">                                                               </w:t>
      </w:r>
      <w:r>
        <w:rPr>
          <w:rFonts w:hint="default"/>
          <w:lang w:val="en-US"/>
        </w:rPr>
        <w:t>E. S. Kulikov</w:t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widowControl w:val="0"/>
        <w:suppressAutoHyphens/>
        <w:autoSpaceDN w:val="0"/>
        <w:jc w:val="center"/>
        <w:textAlignment w:val="baseline"/>
        <w:rPr>
          <w:kern w:val="3"/>
          <w:lang w:val="en-US" w:eastAsia="zh-CN"/>
        </w:rPr>
      </w:pPr>
    </w:p>
    <w:p>
      <w:pPr>
        <w:widowControl w:val="0"/>
        <w:suppressAutoHyphens/>
        <w:autoSpaceDN w:val="0"/>
        <w:textAlignment w:val="baseline"/>
        <w:rPr>
          <w:kern w:val="3"/>
          <w:sz w:val="20"/>
          <w:szCs w:val="20"/>
          <w:lang w:val="en-US" w:eastAsia="zh-CN"/>
        </w:rPr>
      </w:pPr>
    </w:p>
    <w:p>
      <w:pPr>
        <w:rPr>
          <w:sz w:val="20"/>
          <w:szCs w:val="20"/>
          <w:lang w:val="en-US"/>
        </w:rPr>
      </w:pPr>
    </w:p>
    <w:p>
      <w:pPr>
        <w:rPr>
          <w:sz w:val="20"/>
          <w:szCs w:val="20"/>
          <w:lang w:val="en-US"/>
        </w:rPr>
      </w:pPr>
    </w:p>
    <w:p>
      <w:pPr>
        <w:rPr>
          <w:sz w:val="20"/>
          <w:szCs w:val="20"/>
          <w:lang w:val="en-US"/>
        </w:rPr>
      </w:pPr>
    </w:p>
    <w:p>
      <w:pPr>
        <w:rPr>
          <w:sz w:val="20"/>
          <w:szCs w:val="20"/>
          <w:lang w:val="en-US"/>
        </w:rPr>
      </w:pPr>
    </w:p>
    <w:p>
      <w:pPr>
        <w:numPr>
          <w:ilvl w:val="0"/>
          <w:numId w:val="2"/>
        </w:numPr>
        <w:rPr>
          <w:i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A. Gogoleva</w:t>
      </w:r>
    </w:p>
    <w:p>
      <w:pPr>
        <w:rPr>
          <w:rFonts w:hint="default"/>
          <w:lang w:val="en-US"/>
        </w:rPr>
      </w:pPr>
      <w:r>
        <w:rPr>
          <w:rFonts w:hint="default"/>
          <w:i w:val="0"/>
          <w:iCs/>
          <w:sz w:val="20"/>
          <w:szCs w:val="20"/>
          <w:lang w:val="en-US"/>
        </w:rPr>
        <w:t>901 101 ext. 1955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B4FAF"/>
    <w:multiLevelType w:val="multilevel"/>
    <w:tmpl w:val="595B4FAF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D0A7D2"/>
    <w:multiLevelType w:val="singleLevel"/>
    <w:tmpl w:val="5ED0A7D2"/>
    <w:lvl w:ilvl="0" w:tentative="0">
      <w:start w:val="20"/>
      <w:numFmt w:val="upperLetter"/>
      <w:suff w:val="space"/>
      <w:lvlText w:val="%1."/>
      <w:lvlJc w:val="left"/>
      <w:rPr>
        <w:rFonts w:hint="default"/>
        <w:i w:val="0"/>
        <w:i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62A1F"/>
    <w:rsid w:val="0007597D"/>
    <w:rsid w:val="00210F24"/>
    <w:rsid w:val="00230803"/>
    <w:rsid w:val="00240329"/>
    <w:rsid w:val="00317434"/>
    <w:rsid w:val="00395B9D"/>
    <w:rsid w:val="00440B3F"/>
    <w:rsid w:val="00555CD0"/>
    <w:rsid w:val="00562A1F"/>
    <w:rsid w:val="005D53D5"/>
    <w:rsid w:val="007B6133"/>
    <w:rsid w:val="008820A2"/>
    <w:rsid w:val="00C12992"/>
    <w:rsid w:val="00CD60B2"/>
    <w:rsid w:val="00E07FDD"/>
    <w:rsid w:val="00E35E33"/>
    <w:rsid w:val="00F53457"/>
    <w:rsid w:val="0BD80D4F"/>
    <w:rsid w:val="1C4D5313"/>
    <w:rsid w:val="7DB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208</Words>
  <Characters>1186</Characters>
  <Lines>9</Lines>
  <Paragraphs>2</Paragraphs>
  <TotalTime>12</TotalTime>
  <ScaleCrop>false</ScaleCrop>
  <LinksUpToDate>false</LinksUpToDate>
  <CharactersWithSpaces>1392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2022-01-30T09:12:00Z</dcterms:created>
  <dc:creator>office2</dc:creator>
  <cp:lastModifiedBy>Evgeniya Zaytseva</cp:lastModifiedBy>
  <dcterms:modified xsi:type="dcterms:W3CDTF">2023-02-03T04:46:59Z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73A51EC1C179428FB555827DEDAFB14A</vt:lpwstr>
  </property>
</Properties>
</file>