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F21" w:rsidRPr="00146F21" w:rsidRDefault="00146F21" w:rsidP="00146F21">
      <w:pPr>
        <w:widowControl w:val="0"/>
        <w:autoSpaceDE w:val="0"/>
        <w:autoSpaceDN w:val="0"/>
        <w:spacing w:after="0" w:line="240" w:lineRule="auto"/>
        <w:ind w:left="6804" w:hanging="9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title_12"/>
      <w:bookmarkStart w:id="1" w:name="_ref_597263"/>
      <w:bookmarkStart w:id="2" w:name="_GoBack"/>
      <w:bookmarkEnd w:id="2"/>
      <w:r w:rsidRPr="00146F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N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</w:p>
    <w:p w:rsidR="00146F21" w:rsidRPr="00146F21" w:rsidRDefault="00146F21" w:rsidP="00146F21">
      <w:pPr>
        <w:widowControl w:val="0"/>
        <w:autoSpaceDE w:val="0"/>
        <w:autoSpaceDN w:val="0"/>
        <w:spacing w:after="0" w:line="240" w:lineRule="auto"/>
        <w:ind w:left="6804" w:hanging="9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6F21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Учетной политике</w:t>
      </w:r>
    </w:p>
    <w:p w:rsidR="00146F21" w:rsidRPr="00146F21" w:rsidRDefault="00146F21" w:rsidP="00146F21">
      <w:pPr>
        <w:widowControl w:val="0"/>
        <w:autoSpaceDE w:val="0"/>
        <w:autoSpaceDN w:val="0"/>
        <w:spacing w:after="0" w:line="240" w:lineRule="auto"/>
        <w:ind w:left="6804" w:hanging="9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6F21">
        <w:rPr>
          <w:rFonts w:ascii="Times New Roman" w:eastAsia="Times New Roman" w:hAnsi="Times New Roman" w:cs="Times New Roman"/>
          <w:sz w:val="20"/>
          <w:szCs w:val="20"/>
          <w:lang w:eastAsia="ru-RU"/>
        </w:rPr>
        <w:t>ФГБОУ ВО СибГМУ Минздрава России</w:t>
      </w:r>
    </w:p>
    <w:p w:rsidR="00146F21" w:rsidRPr="00146F21" w:rsidRDefault="00146F21" w:rsidP="00146F21">
      <w:pPr>
        <w:widowControl w:val="0"/>
        <w:autoSpaceDE w:val="0"/>
        <w:autoSpaceDN w:val="0"/>
        <w:spacing w:after="0" w:line="240" w:lineRule="auto"/>
        <w:ind w:left="6804" w:hanging="9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6F2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целей бухгалтерского учета</w:t>
      </w:r>
    </w:p>
    <w:p w:rsidR="00146F21" w:rsidRPr="00146F21" w:rsidRDefault="00146F21" w:rsidP="00146F21">
      <w:pPr>
        <w:widowControl w:val="0"/>
        <w:autoSpaceDE w:val="0"/>
        <w:autoSpaceDN w:val="0"/>
        <w:spacing w:after="0" w:line="240" w:lineRule="auto"/>
        <w:ind w:left="6804" w:hanging="9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6F21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</w:t>
      </w:r>
    </w:p>
    <w:p w:rsidR="00146F21" w:rsidRPr="00146F21" w:rsidRDefault="00146F21" w:rsidP="00146F21">
      <w:pPr>
        <w:widowControl w:val="0"/>
        <w:autoSpaceDE w:val="0"/>
        <w:autoSpaceDN w:val="0"/>
        <w:spacing w:after="0" w:line="240" w:lineRule="auto"/>
        <w:ind w:left="6804" w:hanging="9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6F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приказом   ФГБОУ ВО СибГМУ </w:t>
      </w:r>
    </w:p>
    <w:p w:rsidR="00146F21" w:rsidRPr="00146F21" w:rsidRDefault="00146F21" w:rsidP="00146F21">
      <w:pPr>
        <w:widowControl w:val="0"/>
        <w:autoSpaceDE w:val="0"/>
        <w:autoSpaceDN w:val="0"/>
        <w:spacing w:after="0" w:line="240" w:lineRule="auto"/>
        <w:ind w:left="6804" w:hanging="9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6F21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Минздрава России</w:t>
      </w:r>
    </w:p>
    <w:p w:rsidR="00146F21" w:rsidRPr="00146F21" w:rsidRDefault="00146F21" w:rsidP="00146F21">
      <w:pPr>
        <w:widowControl w:val="0"/>
        <w:autoSpaceDE w:val="0"/>
        <w:autoSpaceDN w:val="0"/>
        <w:spacing w:after="0" w:line="240" w:lineRule="auto"/>
        <w:ind w:left="6804" w:hanging="9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6F2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29.12.2018 № 711</w:t>
      </w:r>
    </w:p>
    <w:p w:rsidR="00146F21" w:rsidRPr="00146F21" w:rsidRDefault="003B0B7C" w:rsidP="00146F21">
      <w:pPr>
        <w:widowControl w:val="0"/>
        <w:autoSpaceDE w:val="0"/>
        <w:autoSpaceDN w:val="0"/>
        <w:spacing w:after="0" w:line="240" w:lineRule="auto"/>
        <w:ind w:left="6804" w:hanging="9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(с изменениями 2019-2023</w:t>
      </w:r>
      <w:r w:rsidR="00146F21" w:rsidRPr="00146F21">
        <w:rPr>
          <w:rFonts w:ascii="Times New Roman" w:eastAsia="Times New Roman" w:hAnsi="Times New Roman" w:cs="Times New Roman"/>
          <w:sz w:val="20"/>
          <w:szCs w:val="20"/>
          <w:lang w:eastAsia="ru-RU"/>
        </w:rPr>
        <w:t>г.г.)</w:t>
      </w:r>
    </w:p>
    <w:p w:rsidR="00316ADB" w:rsidRPr="00316ADB" w:rsidRDefault="00316ADB" w:rsidP="00316ADB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94C" w:rsidRDefault="00F8394C" w:rsidP="00F8394C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</w:pPr>
    </w:p>
    <w:p w:rsidR="00316ADB" w:rsidRDefault="00316ADB" w:rsidP="00F8394C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</w:pPr>
    </w:p>
    <w:p w:rsidR="00F8394C" w:rsidRDefault="00F8394C" w:rsidP="00F8394C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</w:pPr>
      <w:r w:rsidRPr="00F8394C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  <w:t>Порядок выдачи под отчет денежных средств, составления и представления отчетов подотчетными лицами</w:t>
      </w:r>
      <w:bookmarkEnd w:id="0"/>
      <w:bookmarkEnd w:id="1"/>
    </w:p>
    <w:p w:rsidR="00F8394C" w:rsidRPr="00F8394C" w:rsidRDefault="00F8394C" w:rsidP="00F8394C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</w:pPr>
    </w:p>
    <w:p w:rsidR="00F8394C" w:rsidRPr="00F8394C" w:rsidRDefault="00F8394C" w:rsidP="00F8394C">
      <w:pPr>
        <w:numPr>
          <w:ilvl w:val="0"/>
          <w:numId w:val="2"/>
        </w:numPr>
        <w:spacing w:before="120" w:after="120"/>
        <w:ind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3" w:name="_ref_1706528"/>
      <w:r w:rsidRPr="00F8394C">
        <w:rPr>
          <w:rFonts w:ascii="Times New Roman" w:eastAsia="Times New Roman" w:hAnsi="Times New Roman" w:cs="Times New Roman"/>
          <w:b/>
          <w:lang w:eastAsia="ru-RU"/>
        </w:rPr>
        <w:t>Общие положения</w:t>
      </w:r>
      <w:bookmarkEnd w:id="3"/>
    </w:p>
    <w:p w:rsidR="00F8394C" w:rsidRPr="00F8394C" w:rsidRDefault="00F8394C" w:rsidP="00F8394C">
      <w:pPr>
        <w:numPr>
          <w:ilvl w:val="1"/>
          <w:numId w:val="0"/>
        </w:numPr>
        <w:spacing w:before="120" w:after="12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4" w:name="_ref_1706529"/>
      <w:r w:rsidRPr="00F8394C">
        <w:rPr>
          <w:rFonts w:ascii="Times New Roman" w:eastAsia="Times New Roman" w:hAnsi="Times New Roman" w:cs="Times New Roman"/>
          <w:bCs/>
          <w:szCs w:val="26"/>
          <w:lang w:eastAsia="ru-RU"/>
        </w:rPr>
        <w:t>Порядок устанавливает единые правила расчетов с подотчетными лицами.</w:t>
      </w:r>
      <w:bookmarkEnd w:id="4"/>
    </w:p>
    <w:p w:rsidR="00F8394C" w:rsidRPr="00F8394C" w:rsidRDefault="00F8394C" w:rsidP="00F8394C">
      <w:pPr>
        <w:numPr>
          <w:ilvl w:val="1"/>
          <w:numId w:val="0"/>
        </w:numPr>
        <w:spacing w:before="120" w:after="12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5" w:name="_ref_1706530"/>
      <w:r w:rsidRPr="00F8394C">
        <w:rPr>
          <w:rFonts w:ascii="Times New Roman" w:eastAsia="Times New Roman" w:hAnsi="Times New Roman" w:cs="Times New Roman"/>
          <w:bCs/>
          <w:szCs w:val="26"/>
          <w:lang w:eastAsia="ru-RU"/>
        </w:rPr>
        <w:t>Основными нормативными правовыми актами, использованными при разработке настоящего Порядка, являются:</w:t>
      </w:r>
      <w:bookmarkEnd w:id="5"/>
    </w:p>
    <w:p w:rsidR="00F8394C" w:rsidRPr="00F8394C" w:rsidRDefault="00F8394C" w:rsidP="00F8394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8394C">
        <w:rPr>
          <w:rFonts w:ascii="Times New Roman" w:eastAsia="Times New Roman" w:hAnsi="Times New Roman" w:cs="Times New Roman"/>
          <w:lang w:eastAsia="ru-RU"/>
        </w:rPr>
        <w:t xml:space="preserve">- </w:t>
      </w:r>
      <w:hyperlink r:id="rId7" w:history="1">
        <w:r w:rsidRPr="00F8394C">
          <w:rPr>
            <w:rFonts w:ascii="Times New Roman" w:eastAsia="Times New Roman" w:hAnsi="Times New Roman" w:cs="Times New Roman"/>
            <w:lang w:eastAsia="ru-RU"/>
          </w:rPr>
          <w:t>Указание</w:t>
        </w:r>
      </w:hyperlink>
      <w:r w:rsidRPr="00F8394C">
        <w:rPr>
          <w:rFonts w:ascii="Times New Roman" w:eastAsia="Times New Roman" w:hAnsi="Times New Roman" w:cs="Times New Roman"/>
          <w:lang w:eastAsia="ru-RU"/>
        </w:rPr>
        <w:t> № 3210-У;</w:t>
      </w:r>
    </w:p>
    <w:p w:rsidR="00F8394C" w:rsidRPr="00F8394C" w:rsidRDefault="00F8394C" w:rsidP="00F8394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8394C">
        <w:rPr>
          <w:rFonts w:ascii="Times New Roman" w:eastAsia="Times New Roman" w:hAnsi="Times New Roman" w:cs="Times New Roman"/>
          <w:lang w:eastAsia="ru-RU"/>
        </w:rPr>
        <w:t xml:space="preserve">- </w:t>
      </w:r>
      <w:hyperlink r:id="rId8" w:history="1">
        <w:r w:rsidRPr="00F8394C">
          <w:rPr>
            <w:rFonts w:ascii="Times New Roman" w:eastAsia="Times New Roman" w:hAnsi="Times New Roman" w:cs="Times New Roman"/>
            <w:lang w:eastAsia="ru-RU"/>
          </w:rPr>
          <w:t>Инструкция</w:t>
        </w:r>
      </w:hyperlink>
      <w:r w:rsidRPr="00F8394C">
        <w:rPr>
          <w:rFonts w:ascii="Times New Roman" w:eastAsia="Times New Roman" w:hAnsi="Times New Roman" w:cs="Times New Roman"/>
          <w:lang w:eastAsia="ru-RU"/>
        </w:rPr>
        <w:t> № 157н;</w:t>
      </w:r>
    </w:p>
    <w:p w:rsidR="00F8394C" w:rsidRDefault="00F8394C" w:rsidP="00F8394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8394C">
        <w:rPr>
          <w:rFonts w:ascii="Times New Roman" w:eastAsia="Times New Roman" w:hAnsi="Times New Roman" w:cs="Times New Roman"/>
          <w:lang w:eastAsia="ru-RU"/>
        </w:rPr>
        <w:t xml:space="preserve">- </w:t>
      </w:r>
      <w:hyperlink r:id="rId9" w:history="1">
        <w:r w:rsidRPr="00F8394C">
          <w:rPr>
            <w:rFonts w:ascii="Times New Roman" w:eastAsia="Times New Roman" w:hAnsi="Times New Roman" w:cs="Times New Roman"/>
            <w:lang w:eastAsia="ru-RU"/>
          </w:rPr>
          <w:t>Приказ</w:t>
        </w:r>
      </w:hyperlink>
      <w:r w:rsidRPr="00F8394C">
        <w:rPr>
          <w:rFonts w:ascii="Times New Roman" w:eastAsia="Times New Roman" w:hAnsi="Times New Roman" w:cs="Times New Roman"/>
          <w:lang w:eastAsia="ru-RU"/>
        </w:rPr>
        <w:t xml:space="preserve"> Минфина России № 52н;</w:t>
      </w:r>
    </w:p>
    <w:p w:rsidR="00184ED7" w:rsidRPr="00F8394C" w:rsidRDefault="00184ED7" w:rsidP="00F8394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Приказ Минфина России № 61н;</w:t>
      </w:r>
    </w:p>
    <w:p w:rsidR="00F8394C" w:rsidRPr="00F8394C" w:rsidRDefault="00F8394C" w:rsidP="00F8394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8394C">
        <w:rPr>
          <w:rFonts w:ascii="Times New Roman" w:eastAsia="Times New Roman" w:hAnsi="Times New Roman" w:cs="Times New Roman"/>
          <w:lang w:eastAsia="ru-RU"/>
        </w:rPr>
        <w:t xml:space="preserve">- </w:t>
      </w:r>
      <w:hyperlink r:id="rId10" w:history="1">
        <w:r w:rsidRPr="00F8394C">
          <w:rPr>
            <w:rFonts w:ascii="Times New Roman" w:eastAsia="Times New Roman" w:hAnsi="Times New Roman" w:cs="Times New Roman"/>
            <w:lang w:eastAsia="ru-RU"/>
          </w:rPr>
          <w:t>Положение</w:t>
        </w:r>
      </w:hyperlink>
      <w:r w:rsidRPr="00F8394C">
        <w:rPr>
          <w:rFonts w:ascii="Times New Roman" w:eastAsia="Times New Roman" w:hAnsi="Times New Roman" w:cs="Times New Roman"/>
          <w:lang w:eastAsia="ru-RU"/>
        </w:rPr>
        <w:t xml:space="preserve"> об особенностях направления работников в служебные командировки, утвержденное Постановлением Правительства РФ от 13.10.2008 № 749.</w:t>
      </w:r>
    </w:p>
    <w:p w:rsidR="00146F21" w:rsidRDefault="00146F21" w:rsidP="00F8394C">
      <w:pPr>
        <w:spacing w:before="120" w:after="12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bookmarkStart w:id="6" w:name="_ref_1715371"/>
    </w:p>
    <w:p w:rsidR="00F8394C" w:rsidRPr="00F8394C" w:rsidRDefault="00F8394C" w:rsidP="00F8394C">
      <w:pPr>
        <w:spacing w:before="120" w:after="12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F8394C">
        <w:rPr>
          <w:rFonts w:ascii="Times New Roman" w:eastAsia="Times New Roman" w:hAnsi="Times New Roman" w:cs="Times New Roman"/>
          <w:b/>
          <w:lang w:eastAsia="ru-RU"/>
        </w:rPr>
        <w:t>Порядок выдачи денежных средств под отчет</w:t>
      </w:r>
      <w:bookmarkEnd w:id="6"/>
    </w:p>
    <w:p w:rsidR="00F8394C" w:rsidRPr="00F8394C" w:rsidRDefault="00F8394C" w:rsidP="00F8394C">
      <w:pPr>
        <w:numPr>
          <w:ilvl w:val="1"/>
          <w:numId w:val="0"/>
        </w:numPr>
        <w:spacing w:before="120" w:after="12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7" w:name="_ref_1724044"/>
      <w:r w:rsidRPr="00F8394C">
        <w:rPr>
          <w:rFonts w:ascii="Times New Roman" w:eastAsia="Times New Roman" w:hAnsi="Times New Roman" w:cs="Times New Roman"/>
          <w:bCs/>
          <w:szCs w:val="26"/>
          <w:lang w:eastAsia="ru-RU"/>
        </w:rPr>
        <w:t>Денежные средства выдаются (перечисляются) под отчет:</w:t>
      </w:r>
      <w:bookmarkEnd w:id="7"/>
    </w:p>
    <w:p w:rsidR="00F8394C" w:rsidRPr="00F8394C" w:rsidRDefault="00F8394C" w:rsidP="00F8394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8394C">
        <w:rPr>
          <w:rFonts w:ascii="Times New Roman" w:eastAsia="Times New Roman" w:hAnsi="Times New Roman" w:cs="Times New Roman"/>
          <w:lang w:eastAsia="ru-RU"/>
        </w:rPr>
        <w:t>- на административно-хозяйственные нужды;</w:t>
      </w:r>
    </w:p>
    <w:p w:rsidR="00F8394C" w:rsidRPr="00F8394C" w:rsidRDefault="00F8394C" w:rsidP="00F8394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8394C">
        <w:rPr>
          <w:rFonts w:ascii="Times New Roman" w:eastAsia="Times New Roman" w:hAnsi="Times New Roman" w:cs="Times New Roman"/>
          <w:lang w:eastAsia="ru-RU"/>
        </w:rPr>
        <w:t>- покрытие (возмещение) затрат, связанных со служебными командировками.</w:t>
      </w:r>
    </w:p>
    <w:p w:rsidR="00F8394C" w:rsidRPr="00F8394C" w:rsidRDefault="00F8394C" w:rsidP="00F8394C">
      <w:pPr>
        <w:numPr>
          <w:ilvl w:val="1"/>
          <w:numId w:val="0"/>
        </w:numPr>
        <w:spacing w:before="120" w:after="12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8" w:name="_ref_1724045"/>
      <w:r w:rsidRPr="00F8394C">
        <w:rPr>
          <w:rFonts w:ascii="Times New Roman" w:eastAsia="Times New Roman" w:hAnsi="Times New Roman" w:cs="Times New Roman"/>
          <w:bCs/>
          <w:szCs w:val="26"/>
          <w:lang w:eastAsia="ru-RU"/>
        </w:rPr>
        <w:t>Получать подотчетные суммы на административно-хозяйственные нужды имеют право работники</w:t>
      </w:r>
      <w:r w:rsidR="00242DCC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согласно приложению 20 к настоящей учетной политике</w:t>
      </w:r>
      <w:r w:rsidRPr="00F8394C">
        <w:rPr>
          <w:rFonts w:ascii="Times New Roman" w:eastAsia="Times New Roman" w:hAnsi="Times New Roman" w:cs="Times New Roman"/>
          <w:bCs/>
          <w:szCs w:val="26"/>
          <w:lang w:eastAsia="ru-RU"/>
        </w:rPr>
        <w:t>,</w:t>
      </w:r>
      <w:r w:rsidR="00242DCC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а также работники,</w:t>
      </w:r>
      <w:r w:rsidRPr="00F8394C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замещающие должности, которые приведены в перечне, </w:t>
      </w:r>
      <w:bookmarkEnd w:id="8"/>
      <w:r w:rsidR="00242DCC">
        <w:rPr>
          <w:rFonts w:ascii="Times New Roman" w:eastAsia="Times New Roman" w:hAnsi="Times New Roman" w:cs="Times New Roman"/>
          <w:bCs/>
          <w:szCs w:val="26"/>
          <w:lang w:eastAsia="ru-RU"/>
        </w:rPr>
        <w:t>указанного приложения.</w:t>
      </w:r>
    </w:p>
    <w:p w:rsidR="00F8394C" w:rsidRPr="00F8394C" w:rsidRDefault="00F8394C" w:rsidP="00F8394C">
      <w:pPr>
        <w:numPr>
          <w:ilvl w:val="1"/>
          <w:numId w:val="0"/>
        </w:numPr>
        <w:spacing w:before="120" w:after="12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9" w:name="_ref_1724046"/>
      <w:r w:rsidRPr="00F8394C">
        <w:rPr>
          <w:rFonts w:ascii="Times New Roman" w:eastAsia="Times New Roman" w:hAnsi="Times New Roman" w:cs="Times New Roman"/>
          <w:bCs/>
          <w:szCs w:val="26"/>
          <w:lang w:eastAsia="ru-RU"/>
        </w:rPr>
        <w:t>Сумма денежных средств, выдаваемых под отчет одному лицу на административно-хозяйственные нужды, с учетом перерасхода не может превышать 100 000 (сто тысяч) руб.</w:t>
      </w:r>
      <w:bookmarkEnd w:id="9"/>
    </w:p>
    <w:p w:rsidR="00F8394C" w:rsidRPr="00F8394C" w:rsidRDefault="00F8394C" w:rsidP="00F8394C">
      <w:pPr>
        <w:numPr>
          <w:ilvl w:val="1"/>
          <w:numId w:val="0"/>
        </w:numPr>
        <w:spacing w:before="120" w:after="12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0" w:name="_ref_1724047"/>
      <w:r w:rsidRPr="00F8394C">
        <w:rPr>
          <w:rFonts w:ascii="Times New Roman" w:eastAsia="Times New Roman" w:hAnsi="Times New Roman" w:cs="Times New Roman"/>
          <w:bCs/>
          <w:szCs w:val="26"/>
          <w:lang w:eastAsia="ru-RU"/>
        </w:rPr>
        <w:t>Денежные средства под отчет на административно-хозяйственные нужды</w:t>
      </w:r>
      <w:bookmarkEnd w:id="10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8394C">
        <w:rPr>
          <w:rFonts w:ascii="Times New Roman" w:eastAsia="Times New Roman" w:hAnsi="Times New Roman" w:cs="Times New Roman"/>
          <w:lang w:eastAsia="ru-RU"/>
        </w:rPr>
        <w:t>выдаются из кассы</w:t>
      </w:r>
      <w:r>
        <w:rPr>
          <w:rFonts w:ascii="Times New Roman" w:eastAsia="Times New Roman" w:hAnsi="Times New Roman" w:cs="Times New Roman"/>
          <w:lang w:eastAsia="ru-RU"/>
        </w:rPr>
        <w:t xml:space="preserve"> наличными денежными средствами и/или </w:t>
      </w:r>
      <w:r w:rsidRPr="00F8394C">
        <w:rPr>
          <w:rFonts w:ascii="Times New Roman" w:eastAsia="Times New Roman" w:hAnsi="Times New Roman" w:cs="Times New Roman"/>
          <w:lang w:eastAsia="ru-RU"/>
        </w:rPr>
        <w:t>перечисляются на банковские дебетовые карты сотрудников.</w:t>
      </w:r>
    </w:p>
    <w:p w:rsidR="00F8394C" w:rsidRPr="00F8394C" w:rsidRDefault="00F8394C" w:rsidP="00F8394C">
      <w:pPr>
        <w:numPr>
          <w:ilvl w:val="1"/>
          <w:numId w:val="0"/>
        </w:numPr>
        <w:spacing w:before="120" w:after="12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11" w:name="_ref_1724048"/>
      <w:r w:rsidRPr="00F8394C">
        <w:rPr>
          <w:rFonts w:ascii="Times New Roman" w:eastAsia="Times New Roman" w:hAnsi="Times New Roman" w:cs="Times New Roman"/>
          <w:bCs/>
          <w:szCs w:val="26"/>
          <w:lang w:eastAsia="ru-RU"/>
        </w:rPr>
        <w:t>Максимальный срок выдачи денежных средств под отчет на административно-хозяйственные нужды составляет 10 календарных дней.</w:t>
      </w:r>
      <w:bookmarkEnd w:id="11"/>
    </w:p>
    <w:p w:rsidR="00F8394C" w:rsidRPr="00F8394C" w:rsidRDefault="00F8394C" w:rsidP="00F8394C">
      <w:pPr>
        <w:numPr>
          <w:ilvl w:val="1"/>
          <w:numId w:val="0"/>
        </w:numPr>
        <w:spacing w:before="120" w:after="12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12" w:name="_ref_1724049"/>
      <w:r w:rsidRPr="00F8394C">
        <w:rPr>
          <w:rFonts w:ascii="Times New Roman" w:eastAsia="Times New Roman" w:hAnsi="Times New Roman" w:cs="Times New Roman"/>
          <w:bCs/>
          <w:szCs w:val="26"/>
          <w:lang w:eastAsia="ru-RU"/>
        </w:rPr>
        <w:t>Подотчетные суммы на осуществление командировочных расходов выдаются работникам, состоящим в трудовых отношениях, при направлении в служебную командировку в соответствии с распорядительным актом руководителя.</w:t>
      </w:r>
      <w:bookmarkEnd w:id="12"/>
    </w:p>
    <w:p w:rsidR="00F8394C" w:rsidRPr="00F8394C" w:rsidRDefault="00F8394C" w:rsidP="00F8394C">
      <w:pPr>
        <w:numPr>
          <w:ilvl w:val="1"/>
          <w:numId w:val="0"/>
        </w:numPr>
        <w:spacing w:before="120" w:after="12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3" w:name="_ref_1724050"/>
      <w:r w:rsidRPr="00F8394C">
        <w:rPr>
          <w:rFonts w:ascii="Times New Roman" w:eastAsia="Times New Roman" w:hAnsi="Times New Roman" w:cs="Times New Roman"/>
          <w:bCs/>
          <w:szCs w:val="26"/>
          <w:lang w:eastAsia="ru-RU"/>
        </w:rPr>
        <w:t>Авансы на расходы, связанные со служебными командировками</w:t>
      </w:r>
      <w:bookmarkEnd w:id="13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8394C">
        <w:rPr>
          <w:rFonts w:ascii="Times New Roman" w:eastAsia="Times New Roman" w:hAnsi="Times New Roman" w:cs="Times New Roman"/>
          <w:lang w:eastAsia="ru-RU"/>
        </w:rPr>
        <w:t>выдаются из кассы</w:t>
      </w:r>
      <w:r>
        <w:rPr>
          <w:rFonts w:ascii="Times New Roman" w:eastAsia="Times New Roman" w:hAnsi="Times New Roman" w:cs="Times New Roman"/>
          <w:lang w:eastAsia="ru-RU"/>
        </w:rPr>
        <w:t xml:space="preserve"> наличными денежными средствами и/или </w:t>
      </w:r>
      <w:r w:rsidRPr="00F8394C">
        <w:rPr>
          <w:rFonts w:ascii="Times New Roman" w:eastAsia="Times New Roman" w:hAnsi="Times New Roman" w:cs="Times New Roman"/>
          <w:lang w:eastAsia="ru-RU"/>
        </w:rPr>
        <w:t>перечисляются на банковские дебетовые карты сотрудников.</w:t>
      </w:r>
    </w:p>
    <w:p w:rsidR="00184ED7" w:rsidRPr="00184ED7" w:rsidRDefault="00184ED7" w:rsidP="00184ED7">
      <w:pPr>
        <w:spacing w:before="120" w:after="12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14" w:name="_ref_1732807"/>
      <w:r w:rsidRPr="00184ED7">
        <w:rPr>
          <w:rFonts w:ascii="Times New Roman" w:eastAsia="Times New Roman" w:hAnsi="Times New Roman" w:cs="Times New Roman"/>
          <w:bCs/>
          <w:szCs w:val="26"/>
          <w:lang w:eastAsia="ru-RU"/>
        </w:rPr>
        <w:lastRenderedPageBreak/>
        <w:t>Выдача (перечисление) денежных средств под отчет производится при условии, что за подотчетным лицом нет задолженности по денежным средствам, по которым наступил срок представления отчета.</w:t>
      </w:r>
    </w:p>
    <w:p w:rsidR="00184ED7" w:rsidRPr="00184ED7" w:rsidRDefault="00184ED7" w:rsidP="00184ED7">
      <w:pPr>
        <w:spacing w:before="120" w:after="12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Cs w:val="26"/>
          <w:lang w:eastAsia="ru-RU"/>
        </w:rPr>
      </w:pPr>
      <w:r w:rsidRPr="00184ED7">
        <w:rPr>
          <w:rFonts w:ascii="Times New Roman" w:eastAsia="Times New Roman" w:hAnsi="Times New Roman" w:cs="Times New Roman"/>
          <w:bCs/>
          <w:szCs w:val="26"/>
          <w:lang w:eastAsia="ru-RU"/>
        </w:rPr>
        <w:t>Передача выданных (перечисленных) под отчет денежных средств одним лицом другому запрещается.</w:t>
      </w:r>
    </w:p>
    <w:p w:rsidR="00146F21" w:rsidRDefault="00184ED7" w:rsidP="00184ED7">
      <w:pPr>
        <w:spacing w:before="120" w:after="12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184ED7">
        <w:rPr>
          <w:rFonts w:ascii="Times New Roman" w:eastAsia="Times New Roman" w:hAnsi="Times New Roman" w:cs="Times New Roman"/>
          <w:bCs/>
          <w:szCs w:val="26"/>
          <w:lang w:eastAsia="ru-RU"/>
        </w:rPr>
        <w:t>В исключительных случаях, когда работник с разрешения руководителя произвел оплату расходов за счет собственных средств, производится возмещение таких расходов. Основанием для этого является отчет работника об израсходованных средствах, утвержденный руководителем, с приложением подтверждающих документов</w:t>
      </w:r>
    </w:p>
    <w:p w:rsidR="00F8394C" w:rsidRPr="00F8394C" w:rsidRDefault="00F8394C" w:rsidP="00F8394C">
      <w:pPr>
        <w:spacing w:before="120" w:after="12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F8394C">
        <w:rPr>
          <w:rFonts w:ascii="Times New Roman" w:eastAsia="Times New Roman" w:hAnsi="Times New Roman" w:cs="Times New Roman"/>
          <w:b/>
          <w:lang w:eastAsia="ru-RU"/>
        </w:rPr>
        <w:t>Порядок представления отчетности подотчетными лицами</w:t>
      </w:r>
      <w:bookmarkEnd w:id="14"/>
    </w:p>
    <w:p w:rsidR="00184ED7" w:rsidRPr="00184ED7" w:rsidRDefault="00184ED7" w:rsidP="00184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израсходованным суммам подотчетное лицо представляет отчет с приложением документов, подтверждающих произведенные расходы. Документы, приложенные к отчету, нумеруются подотчетным лицом в порядке их записи в отчете.</w:t>
      </w:r>
    </w:p>
    <w:p w:rsidR="00184ED7" w:rsidRPr="00184ED7" w:rsidRDefault="00184ED7" w:rsidP="00184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расходах на административно-хозяйственные нужды представляется подотчетным лицом не позднее окончания установленного руководителем срока, на который были выданы денежные средства.</w:t>
      </w:r>
    </w:p>
    <w:p w:rsidR="00184ED7" w:rsidRPr="00184ED7" w:rsidRDefault="00184ED7" w:rsidP="00184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командировочных расходах представляется работником в срок, установленный руководителем, но не позднее трех рабочих дней со дня возвращения из командировки.</w:t>
      </w:r>
    </w:p>
    <w:p w:rsidR="00184ED7" w:rsidRPr="00184ED7" w:rsidRDefault="00184ED7" w:rsidP="00184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лица, ответственные за оформление соответствующих фактов хозяйственной жизни, проверяют правильность оформления отчета, наличие документов, подтверждающих произведенные расходы, обоснованность расходования средств.</w:t>
      </w:r>
    </w:p>
    <w:p w:rsidR="00184ED7" w:rsidRPr="00184ED7" w:rsidRDefault="00184ED7" w:rsidP="00184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D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прилагаемые к отчету документы должны быть оформлены в соответствии с требованиями законодательства РФ: с заполнением необходимых граф, указанием реквизитов, наличием подписей и т.д.</w:t>
      </w:r>
    </w:p>
    <w:p w:rsidR="00184ED7" w:rsidRPr="00184ED7" w:rsidRDefault="00184ED7" w:rsidP="00184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Проверенный отчет утверждает руководитель. После этого отчет принимается к учету.</w:t>
      </w:r>
    </w:p>
    <w:p w:rsidR="00184ED7" w:rsidRPr="00184ED7" w:rsidRDefault="00184ED7" w:rsidP="00184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и утверждение отчета осуществляются в течение срока, установленного руководителем, после представления отчета подотчетным лицом.</w:t>
      </w:r>
    </w:p>
    <w:p w:rsidR="00184ED7" w:rsidRPr="00184ED7" w:rsidRDefault="00184ED7" w:rsidP="00184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D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 превышения расходов подотчетного лица, принятых к учету, над ранее выданным авансом (сумма утвержденного перерасхода) в течение установленного руководителем срока перечисляются на банковские дебетовые карты сотрудников.</w:t>
      </w:r>
    </w:p>
    <w:p w:rsidR="00184ED7" w:rsidRPr="00184ED7" w:rsidRDefault="00184ED7" w:rsidP="00184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Остаток неиспользованного аванса вносится подотчетным лицом не позднее дня, следующего за днем утверждения отчета руководителем.</w:t>
      </w:r>
    </w:p>
    <w:p w:rsidR="00184ED7" w:rsidRPr="00184ED7" w:rsidRDefault="00184ED7" w:rsidP="00184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D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работник в установленный срок не представил отчет или не возвратил остаток неиспользованного аванса, работодатель имеет право удержать из заработной платы работника сумму задолженности по выданному авансу с соблюдением требований, установленных ст. ст. 137 и 138 ТК РФ.</w:t>
      </w:r>
    </w:p>
    <w:p w:rsidR="00184ED7" w:rsidRPr="00184ED7" w:rsidRDefault="00184ED7" w:rsidP="00184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увольнении работника, имеющего задолженность по подотчетным суммам, остаток этой задолженности удерживается из причитающихся при увольнении работнику выплат.</w:t>
      </w:r>
    </w:p>
    <w:p w:rsidR="00316ADB" w:rsidRDefault="00316ADB" w:rsidP="00D3439D">
      <w:pPr>
        <w:numPr>
          <w:ilvl w:val="1"/>
          <w:numId w:val="0"/>
        </w:numPr>
        <w:spacing w:before="120" w:after="12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</w:p>
    <w:p w:rsidR="00FD0F2B" w:rsidRDefault="00F8394C" w:rsidP="00D3439D">
      <w:pPr>
        <w:numPr>
          <w:ilvl w:val="1"/>
          <w:numId w:val="0"/>
        </w:numPr>
        <w:spacing w:before="120" w:after="120" w:line="240" w:lineRule="auto"/>
        <w:ind w:firstLine="567"/>
        <w:jc w:val="both"/>
        <w:outlineLvl w:val="1"/>
      </w:pPr>
      <w:r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Главный бухгалтер </w:t>
      </w:r>
      <w:r>
        <w:rPr>
          <w:rFonts w:ascii="Times New Roman" w:eastAsia="Times New Roman" w:hAnsi="Times New Roman" w:cs="Times New Roman"/>
          <w:bCs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Cs w:val="26"/>
          <w:lang w:eastAsia="ru-RU"/>
        </w:rPr>
        <w:tab/>
        <w:t>И.М. Удут</w:t>
      </w:r>
      <w:r>
        <w:tab/>
      </w:r>
    </w:p>
    <w:sectPr w:rsidR="00FD0F2B" w:rsidSect="00D56C2F">
      <w:headerReference w:type="default" r:id="rId11"/>
      <w:pgSz w:w="11906" w:h="16838"/>
      <w:pgMar w:top="1134" w:right="850" w:bottom="1134" w:left="1701" w:header="708" w:footer="708" w:gutter="0"/>
      <w:pgNumType w:start="3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25E" w:rsidRDefault="005F225E" w:rsidP="004A4247">
      <w:pPr>
        <w:spacing w:after="0" w:line="240" w:lineRule="auto"/>
      </w:pPr>
      <w:r>
        <w:separator/>
      </w:r>
    </w:p>
  </w:endnote>
  <w:endnote w:type="continuationSeparator" w:id="0">
    <w:p w:rsidR="005F225E" w:rsidRDefault="005F225E" w:rsidP="004A4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25E" w:rsidRDefault="005F225E" w:rsidP="004A4247">
      <w:pPr>
        <w:spacing w:after="0" w:line="240" w:lineRule="auto"/>
      </w:pPr>
      <w:r>
        <w:separator/>
      </w:r>
    </w:p>
  </w:footnote>
  <w:footnote w:type="continuationSeparator" w:id="0">
    <w:p w:rsidR="005F225E" w:rsidRDefault="005F225E" w:rsidP="004A4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4908562"/>
      <w:docPartObj>
        <w:docPartGallery w:val="Page Numbers (Top of Page)"/>
        <w:docPartUnique/>
      </w:docPartObj>
    </w:sdtPr>
    <w:sdtEndPr/>
    <w:sdtContent>
      <w:p w:rsidR="004A4247" w:rsidRDefault="004A424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C2F">
          <w:rPr>
            <w:noProof/>
          </w:rPr>
          <w:t>311</w:t>
        </w:r>
        <w:r>
          <w:fldChar w:fldCharType="end"/>
        </w:r>
      </w:p>
    </w:sdtContent>
  </w:sdt>
  <w:p w:rsidR="004A4247" w:rsidRDefault="004A42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283" w:firstLine="0"/>
      </w:pPr>
    </w:lvl>
  </w:abstractNum>
  <w:abstractNum w:abstractNumId="1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4C"/>
    <w:rsid w:val="00045038"/>
    <w:rsid w:val="001214EB"/>
    <w:rsid w:val="00146F21"/>
    <w:rsid w:val="00184ED7"/>
    <w:rsid w:val="00242DCC"/>
    <w:rsid w:val="00245800"/>
    <w:rsid w:val="00316ADB"/>
    <w:rsid w:val="003B0B7C"/>
    <w:rsid w:val="00434DDE"/>
    <w:rsid w:val="00460CED"/>
    <w:rsid w:val="004A4247"/>
    <w:rsid w:val="004F6A31"/>
    <w:rsid w:val="00557226"/>
    <w:rsid w:val="005F225E"/>
    <w:rsid w:val="00632668"/>
    <w:rsid w:val="007038FF"/>
    <w:rsid w:val="008753BF"/>
    <w:rsid w:val="00AE7837"/>
    <w:rsid w:val="00AF000B"/>
    <w:rsid w:val="00C419F7"/>
    <w:rsid w:val="00CF778B"/>
    <w:rsid w:val="00D3439D"/>
    <w:rsid w:val="00D56C2F"/>
    <w:rsid w:val="00F8394C"/>
    <w:rsid w:val="00FD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3158E-4ED6-4D2E-9888-B3A14B0A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394C"/>
    <w:pPr>
      <w:keepNext/>
      <w:keepLines/>
      <w:numPr>
        <w:numId w:val="1"/>
      </w:numPr>
      <w:spacing w:before="240" w:after="1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8394C"/>
    <w:pPr>
      <w:numPr>
        <w:ilvl w:val="1"/>
        <w:numId w:val="1"/>
      </w:numPr>
      <w:spacing w:before="120" w:after="120"/>
      <w:ind w:firstLine="482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8394C"/>
    <w:pPr>
      <w:numPr>
        <w:ilvl w:val="2"/>
        <w:numId w:val="1"/>
      </w:numPr>
      <w:spacing w:before="120" w:after="120"/>
      <w:ind w:firstLine="482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F8394C"/>
    <w:pPr>
      <w:numPr>
        <w:ilvl w:val="3"/>
        <w:numId w:val="1"/>
      </w:numPr>
      <w:spacing w:before="120" w:after="120"/>
      <w:ind w:firstLine="482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F8394C"/>
    <w:pPr>
      <w:keepNext/>
      <w:keepLines/>
      <w:numPr>
        <w:ilvl w:val="4"/>
        <w:numId w:val="1"/>
      </w:numPr>
      <w:spacing w:before="200" w:after="0"/>
      <w:ind w:firstLine="482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F8394C"/>
    <w:pPr>
      <w:keepNext/>
      <w:keepLines/>
      <w:numPr>
        <w:ilvl w:val="5"/>
        <w:numId w:val="1"/>
      </w:numPr>
      <w:spacing w:before="200" w:after="0"/>
      <w:ind w:firstLine="482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F8394C"/>
    <w:pPr>
      <w:keepNext/>
      <w:keepLines/>
      <w:numPr>
        <w:ilvl w:val="6"/>
        <w:numId w:val="1"/>
      </w:numPr>
      <w:spacing w:before="200" w:after="0"/>
      <w:ind w:firstLine="482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F8394C"/>
    <w:pPr>
      <w:keepNext/>
      <w:keepLines/>
      <w:numPr>
        <w:ilvl w:val="7"/>
        <w:numId w:val="1"/>
      </w:numPr>
      <w:spacing w:before="200" w:after="0"/>
      <w:ind w:firstLine="482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F8394C"/>
    <w:pPr>
      <w:keepNext/>
      <w:keepLines/>
      <w:numPr>
        <w:ilvl w:val="8"/>
        <w:numId w:val="1"/>
      </w:numPr>
      <w:spacing w:before="200" w:after="0"/>
      <w:ind w:firstLine="482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94C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394C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394C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8394C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8394C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8394C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8394C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8394C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8394C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paragraph" w:customStyle="1" w:styleId="ConsPlusNormal">
    <w:name w:val="ConsPlusNormal"/>
    <w:rsid w:val="00F83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A4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4247"/>
  </w:style>
  <w:style w:type="paragraph" w:styleId="a5">
    <w:name w:val="footer"/>
    <w:basedOn w:val="a"/>
    <w:link w:val="a6"/>
    <w:uiPriority w:val="99"/>
    <w:unhideWhenUsed/>
    <w:rsid w:val="004A4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4247"/>
  </w:style>
  <w:style w:type="paragraph" w:styleId="a7">
    <w:name w:val="Balloon Text"/>
    <w:basedOn w:val="a"/>
    <w:link w:val="a8"/>
    <w:uiPriority w:val="99"/>
    <w:semiHidden/>
    <w:unhideWhenUsed/>
    <w:rsid w:val="00D56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6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8161AA42813FF2C5CEF20345109A18045E915A4D486592BF0D91A3DD55F1698951AD87C989255BD5FBE092C10199654393C4422B6702763792395C742FD69D86DB4C4BBB23d1R3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8161AA42813FF2C5CEF20345109A18045E915A4D486592BF0D91A3DD55F1698951AD87C989255BD5FBEB97C0019A654393C4422B6702763F803Ed1R5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D8161AA42813FF2C5CEF20345109A18045E915A4D486592BF0D91A3DD55F1698951AD87C989255BD5F8E196C5069C654393C4422B6702763792395C742FD69E8ED54C43BB2402B726F73A412BD403E6C2A5E60AF36CdFR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8161AA42813FF2C5CEF20345109A18045E915A4D486592BF0D91A3DD55F1698951AD87C989255BD5FBE190C6009D654393C4422B6702763F803Ed1R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Удут Ирина Михайловна</dc:creator>
  <cp:lastModifiedBy>Удут Ирина Михайловна</cp:lastModifiedBy>
  <cp:revision>6</cp:revision>
  <cp:lastPrinted>2024-02-21T03:28:00Z</cp:lastPrinted>
  <dcterms:created xsi:type="dcterms:W3CDTF">2024-01-19T05:55:00Z</dcterms:created>
  <dcterms:modified xsi:type="dcterms:W3CDTF">2024-02-21T03:28:00Z</dcterms:modified>
</cp:coreProperties>
</file>