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F2" w:rsidRDefault="00154AF2" w:rsidP="00154AF2">
      <w:pPr>
        <w:jc w:val="center"/>
      </w:pPr>
      <w:r>
        <w:t>Минздрав   России</w:t>
      </w:r>
    </w:p>
    <w:p w:rsidR="00154AF2" w:rsidRDefault="00154AF2" w:rsidP="00154AF2">
      <w:pPr>
        <w:jc w:val="center"/>
      </w:pPr>
    </w:p>
    <w:p w:rsidR="00154AF2" w:rsidRDefault="00154AF2" w:rsidP="00154AF2">
      <w:pPr>
        <w:jc w:val="center"/>
      </w:pPr>
      <w:r>
        <w:t xml:space="preserve">Федеральное государственное бюджетное образовательное </w:t>
      </w:r>
    </w:p>
    <w:p w:rsidR="00154AF2" w:rsidRDefault="00154AF2" w:rsidP="00154AF2">
      <w:pPr>
        <w:jc w:val="center"/>
      </w:pPr>
      <w:r>
        <w:t>учреждение высшего образования</w:t>
      </w:r>
    </w:p>
    <w:p w:rsidR="00154AF2" w:rsidRDefault="00154AF2" w:rsidP="00154AF2">
      <w:pPr>
        <w:jc w:val="center"/>
      </w:pPr>
      <w:r>
        <w:t>«Сибирский государственный медицинский университет»</w:t>
      </w:r>
    </w:p>
    <w:p w:rsidR="00154AF2" w:rsidRDefault="00154AF2" w:rsidP="00154AF2">
      <w:pPr>
        <w:jc w:val="center"/>
      </w:pPr>
      <w:r>
        <w:t xml:space="preserve">Министерства </w:t>
      </w:r>
      <w:proofErr w:type="gramStart"/>
      <w:r>
        <w:t>здравоохранения  Российской</w:t>
      </w:r>
      <w:proofErr w:type="gramEnd"/>
      <w:r>
        <w:t xml:space="preserve"> Федерации</w:t>
      </w:r>
    </w:p>
    <w:p w:rsidR="00154AF2" w:rsidRDefault="00154AF2" w:rsidP="00154AF2">
      <w:pPr>
        <w:jc w:val="center"/>
      </w:pPr>
      <w:r>
        <w:t>(ФГБОУ ВО СибГМУ</w:t>
      </w:r>
      <w:r>
        <w:rPr>
          <w:sz w:val="22"/>
          <w:szCs w:val="22"/>
        </w:rPr>
        <w:t xml:space="preserve"> </w:t>
      </w:r>
      <w:r>
        <w:t>Минздрава России)</w:t>
      </w:r>
    </w:p>
    <w:p w:rsidR="00154AF2" w:rsidRDefault="00154AF2" w:rsidP="00154AF2">
      <w:pPr>
        <w:spacing w:line="360" w:lineRule="auto"/>
        <w:ind w:firstLine="6521"/>
      </w:pPr>
    </w:p>
    <w:p w:rsidR="00154AF2" w:rsidRDefault="00154AF2" w:rsidP="00154AF2">
      <w:pPr>
        <w:ind w:firstLine="5954"/>
      </w:pPr>
      <w:r>
        <w:t>УТВЕРЖДАЮ</w:t>
      </w:r>
    </w:p>
    <w:p w:rsidR="00154AF2" w:rsidRDefault="00154AF2" w:rsidP="00154AF2">
      <w:pPr>
        <w:ind w:firstLine="5954"/>
      </w:pPr>
      <w:r>
        <w:t xml:space="preserve">Проректор по учебной работе  </w:t>
      </w:r>
    </w:p>
    <w:p w:rsidR="00154AF2" w:rsidRDefault="00154AF2" w:rsidP="00154AF2">
      <w:pPr>
        <w:ind w:firstLine="5954"/>
      </w:pPr>
      <w:r>
        <w:t>__________ А.О. Окороков</w:t>
      </w:r>
    </w:p>
    <w:p w:rsidR="00154AF2" w:rsidRDefault="00154AF2" w:rsidP="00154AF2">
      <w:pPr>
        <w:shd w:val="clear" w:color="auto" w:fill="FFFFFF"/>
        <w:ind w:firstLine="5954"/>
      </w:pPr>
      <w:r>
        <w:t>_____________</w:t>
      </w:r>
      <w:proofErr w:type="gramStart"/>
      <w:r>
        <w:t>_  20</w:t>
      </w:r>
      <w:proofErr w:type="gramEnd"/>
      <w:r>
        <w:t>___</w:t>
      </w:r>
    </w:p>
    <w:p w:rsidR="00154AF2" w:rsidRDefault="00154AF2" w:rsidP="00154AF2">
      <w:pPr>
        <w:shd w:val="clear" w:color="auto" w:fill="FFFFFF"/>
        <w:ind w:firstLine="6521"/>
      </w:pPr>
    </w:p>
    <w:p w:rsidR="00154AF2" w:rsidRDefault="00154AF2" w:rsidP="00154AF2">
      <w:pPr>
        <w:shd w:val="clear" w:color="auto" w:fill="FFFFFF"/>
        <w:rPr>
          <w:b/>
          <w:bCs/>
          <w:color w:val="000000"/>
        </w:rPr>
      </w:pPr>
    </w:p>
    <w:p w:rsidR="00154AF2" w:rsidRDefault="00154AF2" w:rsidP="00154AF2">
      <w:pPr>
        <w:shd w:val="clear" w:color="auto" w:fill="FFFFFF"/>
        <w:rPr>
          <w:b/>
          <w:bCs/>
          <w:color w:val="000000"/>
        </w:rPr>
      </w:pPr>
    </w:p>
    <w:p w:rsidR="00154AF2" w:rsidRDefault="00154AF2" w:rsidP="00154AF2">
      <w:pPr>
        <w:shd w:val="clear" w:color="auto" w:fill="FFFFFF"/>
        <w:jc w:val="center"/>
      </w:pPr>
      <w:r>
        <w:rPr>
          <w:b/>
          <w:bCs/>
          <w:color w:val="000000"/>
        </w:rPr>
        <w:t>ДОЛЖНОСТНАЯ ИНСТРУКЦИЯ</w:t>
      </w:r>
    </w:p>
    <w:p w:rsidR="00154AF2" w:rsidRDefault="00154AF2" w:rsidP="00154AF2">
      <w:pPr>
        <w:shd w:val="clear" w:color="auto" w:fill="FFFFFF"/>
        <w:tabs>
          <w:tab w:val="left" w:leader="underscore" w:pos="2496"/>
        </w:tabs>
        <w:jc w:val="center"/>
        <w:rPr>
          <w:color w:val="000000"/>
        </w:rPr>
      </w:pPr>
    </w:p>
    <w:p w:rsidR="00154AF2" w:rsidRDefault="00154AF2" w:rsidP="00154AF2">
      <w:pPr>
        <w:shd w:val="clear" w:color="auto" w:fill="FFFFFF"/>
        <w:tabs>
          <w:tab w:val="left" w:leader="underscore" w:pos="2496"/>
        </w:tabs>
        <w:jc w:val="center"/>
        <w:rPr>
          <w:color w:val="000000"/>
        </w:rPr>
      </w:pPr>
      <w:r>
        <w:rPr>
          <w:color w:val="000000"/>
        </w:rPr>
        <w:t>г. Томск</w:t>
      </w:r>
    </w:p>
    <w:p w:rsidR="00154AF2" w:rsidRDefault="00154AF2" w:rsidP="00154AF2"/>
    <w:p w:rsidR="00154AF2" w:rsidRDefault="00154AF2" w:rsidP="00154AF2">
      <w:pPr>
        <w:rPr>
          <w:b/>
          <w:i/>
        </w:rPr>
      </w:pPr>
      <w:r>
        <w:rPr>
          <w:b/>
          <w:i/>
        </w:rPr>
        <w:t>доцента</w:t>
      </w:r>
    </w:p>
    <w:p w:rsidR="00154AF2" w:rsidRDefault="00154AF2" w:rsidP="00154AF2">
      <w:pPr>
        <w:rPr>
          <w:b/>
          <w:i/>
        </w:rPr>
      </w:pPr>
      <w:r>
        <w:rPr>
          <w:b/>
          <w:i/>
        </w:rPr>
        <w:t>кафедры___________</w:t>
      </w:r>
    </w:p>
    <w:p w:rsidR="00154AF2" w:rsidRDefault="00154AF2" w:rsidP="00154AF2">
      <w:pPr>
        <w:numPr>
          <w:ilvl w:val="0"/>
          <w:numId w:val="1"/>
        </w:numPr>
        <w:ind w:left="2778" w:firstLine="540"/>
        <w:rPr>
          <w:b/>
        </w:rPr>
      </w:pPr>
      <w:r>
        <w:rPr>
          <w:b/>
        </w:rPr>
        <w:t>ОБЩИЕ ПОЛОЖЕНИЯ</w:t>
      </w:r>
    </w:p>
    <w:p w:rsidR="00154AF2" w:rsidRDefault="00154AF2" w:rsidP="00154AF2">
      <w:pPr>
        <w:jc w:val="both"/>
      </w:pPr>
    </w:p>
    <w:p w:rsidR="00154AF2" w:rsidRDefault="00154AF2" w:rsidP="00154AF2">
      <w:pPr>
        <w:numPr>
          <w:ilvl w:val="1"/>
          <w:numId w:val="1"/>
        </w:numPr>
        <w:ind w:left="0" w:firstLine="284"/>
        <w:jc w:val="both"/>
      </w:pPr>
      <w:r>
        <w:t>Должность доцента федерального государственного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(далее – университет) относится к категории профессорско-преподавательского состава.</w:t>
      </w:r>
    </w:p>
    <w:p w:rsidR="00154AF2" w:rsidRDefault="00154AF2" w:rsidP="00154AF2">
      <w:pPr>
        <w:numPr>
          <w:ilvl w:val="1"/>
          <w:numId w:val="1"/>
        </w:numPr>
        <w:ind w:left="0" w:firstLine="284"/>
        <w:jc w:val="both"/>
      </w:pPr>
      <w:r>
        <w:t>Квалификационные требования: на должность доцента принимается лицо, имеющее высшее образование, ученую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154AF2" w:rsidRDefault="00154AF2" w:rsidP="00154AF2">
      <w:pPr>
        <w:numPr>
          <w:ilvl w:val="1"/>
          <w:numId w:val="1"/>
        </w:numPr>
        <w:ind w:left="0" w:firstLine="284"/>
        <w:jc w:val="both"/>
      </w:pPr>
      <w:r>
        <w:t>Замещение должности доцента производится по трудовому договору, заключаемому на срок до пяти лет. Заключению трудового договора предшествует конкурсный отбор.</w:t>
      </w:r>
    </w:p>
    <w:p w:rsidR="00154AF2" w:rsidRDefault="00154AF2" w:rsidP="00154AF2">
      <w:pPr>
        <w:numPr>
          <w:ilvl w:val="1"/>
          <w:numId w:val="1"/>
        </w:numPr>
        <w:ind w:left="0" w:firstLine="284"/>
        <w:jc w:val="both"/>
      </w:pPr>
      <w:r>
        <w:t>Доцент подчиняется непосредственно заведующему кафедрой.</w:t>
      </w:r>
    </w:p>
    <w:p w:rsidR="00154AF2" w:rsidRDefault="00154AF2" w:rsidP="00154AF2">
      <w:pPr>
        <w:numPr>
          <w:ilvl w:val="1"/>
          <w:numId w:val="1"/>
        </w:numPr>
        <w:ind w:left="0" w:firstLine="284"/>
        <w:jc w:val="both"/>
      </w:pPr>
      <w:r>
        <w:t>В период временного отсутствия (отпуск, нетрудоспособность, командировка и пр.) его обязанности исполняет другой работник, который приобретает соответствующие права и несет ответственность за надлежащее выполнение возложенных на него обязанностей. На время отсутствия заведующего кафедрой исполняет его обязанности в соответствии с приказом.</w:t>
      </w:r>
    </w:p>
    <w:p w:rsidR="00154AF2" w:rsidRDefault="00154AF2" w:rsidP="00154AF2">
      <w:pPr>
        <w:numPr>
          <w:ilvl w:val="1"/>
          <w:numId w:val="1"/>
        </w:numPr>
        <w:ind w:left="0" w:firstLine="284"/>
        <w:jc w:val="both"/>
      </w:pPr>
      <w:r>
        <w:t>Доцент в своей деятельности руководствуется:</w:t>
      </w:r>
    </w:p>
    <w:p w:rsidR="00154AF2" w:rsidRDefault="00154AF2" w:rsidP="00154AF2">
      <w:pPr>
        <w:ind w:firstLine="284"/>
        <w:jc w:val="both"/>
      </w:pPr>
      <w:r>
        <w:t>-  законами и иными нормативными правовыми актами Российской Федерации,</w:t>
      </w:r>
    </w:p>
    <w:p w:rsidR="00154AF2" w:rsidRDefault="00154AF2" w:rsidP="00154AF2">
      <w:pPr>
        <w:ind w:firstLine="284"/>
        <w:jc w:val="both"/>
      </w:pPr>
      <w:r>
        <w:t>- локальными нормативными актами образовательного учреждения,</w:t>
      </w:r>
    </w:p>
    <w:p w:rsidR="00154AF2" w:rsidRDefault="00154AF2" w:rsidP="00154AF2">
      <w:pPr>
        <w:ind w:firstLine="284"/>
        <w:jc w:val="both"/>
      </w:pPr>
      <w:r>
        <w:t>- федеральными государственными образовательными стандартами высшего образования,</w:t>
      </w:r>
    </w:p>
    <w:p w:rsidR="00154AF2" w:rsidRDefault="00154AF2" w:rsidP="00154AF2">
      <w:pPr>
        <w:ind w:firstLine="284"/>
        <w:jc w:val="both"/>
      </w:pPr>
      <w:r>
        <w:t xml:space="preserve">- трудовым договором и настоящей должностной инструкцией. </w:t>
      </w:r>
    </w:p>
    <w:p w:rsidR="00154AF2" w:rsidRDefault="00154AF2" w:rsidP="00154AF2">
      <w:pPr>
        <w:ind w:left="284"/>
        <w:jc w:val="both"/>
      </w:pPr>
      <w:r>
        <w:t>Доцент должен знать:</w:t>
      </w:r>
    </w:p>
    <w:p w:rsidR="00154AF2" w:rsidRDefault="00154AF2" w:rsidP="00154AF2">
      <w:pPr>
        <w:ind w:firstLine="284"/>
        <w:jc w:val="both"/>
      </w:pPr>
      <w:r>
        <w:t>-  теорию и методы управления образовательными процессами,</w:t>
      </w:r>
    </w:p>
    <w:p w:rsidR="00154AF2" w:rsidRDefault="00154AF2" w:rsidP="00154AF2">
      <w:pPr>
        <w:ind w:firstLine="284"/>
        <w:jc w:val="both"/>
      </w:pPr>
      <w:r>
        <w:t>- порядок составления учебных планов,</w:t>
      </w:r>
    </w:p>
    <w:p w:rsidR="00154AF2" w:rsidRDefault="00154AF2" w:rsidP="00154AF2">
      <w:pPr>
        <w:ind w:firstLine="284"/>
        <w:jc w:val="both"/>
      </w:pPr>
      <w:r>
        <w:t xml:space="preserve">- правила ведения документации по учебной работе, </w:t>
      </w:r>
    </w:p>
    <w:p w:rsidR="00154AF2" w:rsidRDefault="00154AF2" w:rsidP="00154AF2">
      <w:pPr>
        <w:ind w:firstLine="284"/>
        <w:jc w:val="both"/>
      </w:pPr>
      <w:r>
        <w:t xml:space="preserve">- основы педагогики, физиологии, психологии, </w:t>
      </w:r>
    </w:p>
    <w:p w:rsidR="00154AF2" w:rsidRDefault="00154AF2" w:rsidP="00154AF2">
      <w:pPr>
        <w:ind w:firstLine="284"/>
        <w:jc w:val="both"/>
      </w:pPr>
      <w:r>
        <w:t>- методику профессионального обучения,</w:t>
      </w:r>
    </w:p>
    <w:p w:rsidR="00154AF2" w:rsidRDefault="00154AF2" w:rsidP="00154AF2">
      <w:pPr>
        <w:ind w:firstLine="284"/>
        <w:jc w:val="both"/>
      </w:pPr>
      <w:r>
        <w:t>- современные формы и методы обучения и воспитания,</w:t>
      </w:r>
    </w:p>
    <w:p w:rsidR="00154AF2" w:rsidRDefault="00154AF2" w:rsidP="00154AF2">
      <w:pPr>
        <w:ind w:firstLine="284"/>
        <w:jc w:val="both"/>
      </w:pPr>
      <w:r>
        <w:lastRenderedPageBreak/>
        <w:t xml:space="preserve">- методы и способы использования образовательных технологий, в </w:t>
      </w:r>
      <w:proofErr w:type="spellStart"/>
      <w:r>
        <w:t>т.ч</w:t>
      </w:r>
      <w:proofErr w:type="spellEnd"/>
      <w:r>
        <w:t>. дистанционных,</w:t>
      </w:r>
    </w:p>
    <w:p w:rsidR="00154AF2" w:rsidRDefault="00154AF2" w:rsidP="00154AF2">
      <w:pPr>
        <w:ind w:firstLine="284"/>
        <w:jc w:val="both"/>
      </w:pPr>
      <w:r>
        <w:t>- требования к работе на персональных компьютерах, иных электронно-цифровых устройствах,</w:t>
      </w:r>
    </w:p>
    <w:p w:rsidR="00154AF2" w:rsidRDefault="00154AF2" w:rsidP="00154AF2">
      <w:pPr>
        <w:ind w:firstLine="284"/>
        <w:jc w:val="both"/>
      </w:pPr>
      <w:r>
        <w:t>- основы экологии, права, социологии,</w:t>
      </w:r>
    </w:p>
    <w:p w:rsidR="00154AF2" w:rsidRDefault="00154AF2" w:rsidP="00154AF2">
      <w:pPr>
        <w:ind w:firstLine="284"/>
        <w:jc w:val="both"/>
      </w:pPr>
      <w:r>
        <w:t>-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деятельности,</w:t>
      </w:r>
    </w:p>
    <w:p w:rsidR="00154AF2" w:rsidRDefault="00154AF2" w:rsidP="00154AF2">
      <w:pPr>
        <w:ind w:firstLine="284"/>
        <w:jc w:val="both"/>
      </w:pPr>
      <w:r>
        <w:t>- механизмы оформления прав интеллектуальной собственности,</w:t>
      </w:r>
    </w:p>
    <w:p w:rsidR="00154AF2" w:rsidRDefault="00154AF2" w:rsidP="00154AF2">
      <w:pPr>
        <w:ind w:firstLine="284"/>
        <w:jc w:val="both"/>
      </w:pPr>
      <w:r>
        <w:t>- правила по охране труда и пожарной безопасности.</w:t>
      </w:r>
    </w:p>
    <w:p w:rsidR="00154AF2" w:rsidRDefault="00154AF2" w:rsidP="00154AF2">
      <w:pPr>
        <w:jc w:val="both"/>
      </w:pPr>
      <w:r>
        <w:t>1.7. Настоящая должностная инструкция разработана в соответствии с приказом Минздравсоцразвития России от 11.01.2011 №1н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 w:rsidR="00F62B29">
        <w:t>.</w:t>
      </w:r>
      <w:r>
        <w:t xml:space="preserve"> </w:t>
      </w:r>
    </w:p>
    <w:p w:rsidR="00154AF2" w:rsidRDefault="00154AF2" w:rsidP="00154AF2">
      <w:pPr>
        <w:ind w:left="284"/>
        <w:jc w:val="both"/>
      </w:pPr>
    </w:p>
    <w:p w:rsidR="00154AF2" w:rsidRDefault="00154AF2" w:rsidP="00154AF2">
      <w:pPr>
        <w:numPr>
          <w:ilvl w:val="0"/>
          <w:numId w:val="1"/>
        </w:numPr>
        <w:ind w:left="2551" w:firstLine="540"/>
        <w:rPr>
          <w:b/>
        </w:rPr>
      </w:pPr>
      <w:r>
        <w:rPr>
          <w:b/>
        </w:rPr>
        <w:t xml:space="preserve"> ДОЛЖНОСТНЫЕ ОБЯЗАННОСТИ</w:t>
      </w:r>
    </w:p>
    <w:p w:rsidR="00154AF2" w:rsidRDefault="00154AF2" w:rsidP="00154AF2">
      <w:pPr>
        <w:jc w:val="both"/>
      </w:pPr>
      <w:r>
        <w:t>Доцент кафедры:</w:t>
      </w:r>
    </w:p>
    <w:p w:rsidR="00154AF2" w:rsidRDefault="00154AF2" w:rsidP="00154AF2">
      <w:pPr>
        <w:jc w:val="both"/>
      </w:pPr>
      <w:r>
        <w:t xml:space="preserve">2.1 осуществляет планирование, организацию и контроль учебной, воспитательной и учебно-методической работы по дисциплине </w:t>
      </w:r>
      <w:proofErr w:type="gramStart"/>
      <w:r>
        <w:t>« _</w:t>
      </w:r>
      <w:proofErr w:type="gramEnd"/>
      <w:r>
        <w:t>___________»;</w:t>
      </w:r>
    </w:p>
    <w:p w:rsidR="00154AF2" w:rsidRDefault="00154AF2" w:rsidP="00154AF2">
      <w:pPr>
        <w:jc w:val="both"/>
      </w:pPr>
      <w:r>
        <w:t>2.2 организует, руководит и ведет научно-исследовательскую работу по профилю кафедры (факультета);</w:t>
      </w:r>
    </w:p>
    <w:p w:rsidR="00154AF2" w:rsidRDefault="00154AF2" w:rsidP="00154AF2">
      <w:pPr>
        <w:jc w:val="both"/>
      </w:pPr>
      <w:r>
        <w:t>2.3 ведет все виды учебных занятий, руководит курсовыми и дипломными проектами и научно-исследовательской работой обучающихся (студентов, слушателей), преимущественно магистров и специалистов;</w:t>
      </w:r>
    </w:p>
    <w:p w:rsidR="00154AF2" w:rsidRDefault="00154AF2" w:rsidP="00154AF2">
      <w:pPr>
        <w:jc w:val="both"/>
      </w:pPr>
      <w:r>
        <w:t>2.4 руководит, контролирует и направляет деятельность научного студенческого общества;</w:t>
      </w:r>
    </w:p>
    <w:p w:rsidR="00154AF2" w:rsidRDefault="00154AF2" w:rsidP="00154AF2">
      <w:pPr>
        <w:jc w:val="both"/>
      </w:pPr>
      <w:r>
        <w:t>2.5 осуществляет контроль качества проведения</w:t>
      </w:r>
      <w:r>
        <w:tab/>
        <w:t xml:space="preserve"> преподавателями кафедры всех видов учебных занятий по курируемой дисциплине;</w:t>
      </w:r>
    </w:p>
    <w:p w:rsidR="00154AF2" w:rsidRDefault="00154AF2" w:rsidP="00154AF2">
      <w:pPr>
        <w:jc w:val="both"/>
      </w:pPr>
      <w:r>
        <w:t>2.6 обеспечивает выполнение учебных планов и учебных программ;</w:t>
      </w:r>
    </w:p>
    <w:p w:rsidR="00154AF2" w:rsidRDefault="00154AF2" w:rsidP="00154AF2">
      <w:pPr>
        <w:jc w:val="both"/>
      </w:pPr>
      <w:r>
        <w:t>2.7 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выпускников;</w:t>
      </w:r>
    </w:p>
    <w:p w:rsidR="00154AF2" w:rsidRDefault="00154AF2" w:rsidP="00154AF2">
      <w:pPr>
        <w:jc w:val="both"/>
      </w:pPr>
      <w:r>
        <w:t>2.8 участвует в разработке образовательной программы учреждения, разрабатывает рабочие программы по курируемым курсам; учебники и учебно-методические пособия и описания лабораторных работ и практических занятий по преподаваемым дисциплинам, разрабатывает методическое обеспечение курируемых дисциплин;</w:t>
      </w:r>
    </w:p>
    <w:p w:rsidR="00154AF2" w:rsidRDefault="00154AF2" w:rsidP="00154AF2">
      <w:pPr>
        <w:jc w:val="both"/>
      </w:pPr>
      <w:r>
        <w:t xml:space="preserve">2.9 принимает участие в научно-методической работе кафедры (факультета) в составе методической комиссии по соответствующей специальности; </w:t>
      </w:r>
    </w:p>
    <w:p w:rsidR="00154AF2" w:rsidRDefault="00154AF2" w:rsidP="00154AF2">
      <w:pPr>
        <w:jc w:val="both"/>
      </w:pPr>
      <w:r>
        <w:t>2.10 участвует в организуемых в рамках тематики исследований кафедры семинарах, совещаниях и конференциях, включая международные;</w:t>
      </w:r>
    </w:p>
    <w:p w:rsidR="00154AF2" w:rsidRDefault="00154AF2" w:rsidP="00154AF2">
      <w:pPr>
        <w:jc w:val="both"/>
      </w:pPr>
      <w:proofErr w:type="gramStart"/>
      <w:r>
        <w:t>2.11  принимает</w:t>
      </w:r>
      <w:proofErr w:type="gramEnd"/>
      <w:r>
        <w:t xml:space="preserve"> участие в повышении квалификации начинающих преподавателей, в овладении ими преподавательского мастерства и профессиональных качеств, оказывает им методическую помощь, организует и планирует самостоятельную работу студентов, преимущественно магистров;</w:t>
      </w:r>
    </w:p>
    <w:p w:rsidR="00154AF2" w:rsidRDefault="00154AF2" w:rsidP="00154AF2">
      <w:pPr>
        <w:jc w:val="both"/>
      </w:pPr>
      <w:r>
        <w:t>2.12 организует и занимается профессиональной ориентацией школьников по специализации кафедры;</w:t>
      </w:r>
    </w:p>
    <w:p w:rsidR="00154AF2" w:rsidRDefault="00154AF2" w:rsidP="00154AF2">
      <w:pPr>
        <w:jc w:val="both"/>
      </w:pPr>
      <w:r>
        <w:t>2.13 принимает участие в воспитательной работе обучающихся (студентов, слушателей);</w:t>
      </w:r>
    </w:p>
    <w:p w:rsidR="00154AF2" w:rsidRDefault="00154AF2" w:rsidP="00154AF2">
      <w:pPr>
        <w:jc w:val="both"/>
      </w:pPr>
      <w:r>
        <w:t>2.14 руководит работой по подготовке научно-педагогических кадров;</w:t>
      </w:r>
    </w:p>
    <w:p w:rsidR="00154AF2" w:rsidRDefault="00154AF2" w:rsidP="00154AF2">
      <w:pPr>
        <w:jc w:val="both"/>
      </w:pPr>
      <w:r>
        <w:t>2.15 контролирует выполнение обучающимися (студентами, слушателями) и работниками кафедры правил по охране труда и пожарной безопасности.</w:t>
      </w:r>
    </w:p>
    <w:p w:rsidR="00154AF2" w:rsidRDefault="00154AF2" w:rsidP="00154AF2">
      <w:pPr>
        <w:jc w:val="both"/>
      </w:pPr>
    </w:p>
    <w:p w:rsidR="00154AF2" w:rsidRDefault="00154AF2" w:rsidP="00154AF2">
      <w:pPr>
        <w:jc w:val="both"/>
      </w:pPr>
    </w:p>
    <w:p w:rsidR="00154AF2" w:rsidRDefault="00154AF2" w:rsidP="00154AF2">
      <w:pPr>
        <w:numPr>
          <w:ilvl w:val="0"/>
          <w:numId w:val="2"/>
        </w:numPr>
        <w:ind w:left="2381" w:firstLine="540"/>
        <w:rPr>
          <w:b/>
        </w:rPr>
      </w:pPr>
      <w:r>
        <w:rPr>
          <w:b/>
        </w:rPr>
        <w:t>ПРАВА</w:t>
      </w:r>
    </w:p>
    <w:p w:rsidR="00154AF2" w:rsidRDefault="00154AF2" w:rsidP="00154AF2">
      <w:pPr>
        <w:jc w:val="both"/>
      </w:pPr>
      <w:r>
        <w:lastRenderedPageBreak/>
        <w:t>Доцент кафедры имеет право:</w:t>
      </w:r>
    </w:p>
    <w:p w:rsidR="00154AF2" w:rsidRDefault="00154AF2" w:rsidP="00154AF2">
      <w:pPr>
        <w:jc w:val="both"/>
      </w:pPr>
      <w:r>
        <w:t>3.1 присутствовать на всех видах учебных занятий, а также при проведении экзаменов и зачетов на кафедре, итоговой государственной аттестации выпускников;</w:t>
      </w:r>
    </w:p>
    <w:p w:rsidR="00154AF2" w:rsidRDefault="00154AF2" w:rsidP="00154AF2">
      <w:pPr>
        <w:jc w:val="both"/>
      </w:pPr>
      <w:r>
        <w:t xml:space="preserve">3.2 повышать свою квалификацию; </w:t>
      </w:r>
    </w:p>
    <w:p w:rsidR="00154AF2" w:rsidRDefault="00154AF2" w:rsidP="00154AF2">
      <w:pPr>
        <w:jc w:val="both"/>
      </w:pPr>
      <w:r>
        <w:t>3.3 выбирать методы и средства проведения научных исследований, отвечающие мерам безопасности;</w:t>
      </w:r>
    </w:p>
    <w:p w:rsidR="00154AF2" w:rsidRDefault="00154AF2" w:rsidP="00154AF2">
      <w:pPr>
        <w:jc w:val="both"/>
      </w:pPr>
      <w:r>
        <w:t>3.4 выносить на рассмотрение коллектива кафедры вопросы, связанные с совершенствованием учебного процесса и повышением качества подготовки специалистов;</w:t>
      </w:r>
    </w:p>
    <w:p w:rsidR="00154AF2" w:rsidRDefault="00154AF2" w:rsidP="00154AF2">
      <w:pPr>
        <w:jc w:val="both"/>
      </w:pPr>
      <w:r>
        <w:t>3.5 пользоваться услугами библиотеки, информационных фондов учебных и научных подразделений университета;</w:t>
      </w:r>
    </w:p>
    <w:p w:rsidR="00154AF2" w:rsidRDefault="00154AF2" w:rsidP="00154AF2">
      <w:pPr>
        <w:jc w:val="both"/>
      </w:pPr>
      <w:r>
        <w:t>3.6 обжаловать приказы и распоряжения администрации университета в установленном законодательством порядке.</w:t>
      </w:r>
    </w:p>
    <w:p w:rsidR="00154AF2" w:rsidRDefault="00154AF2" w:rsidP="00154AF2">
      <w:pPr>
        <w:jc w:val="both"/>
      </w:pPr>
    </w:p>
    <w:p w:rsidR="00154AF2" w:rsidRDefault="00154AF2" w:rsidP="00154AF2">
      <w:pPr>
        <w:jc w:val="both"/>
      </w:pPr>
    </w:p>
    <w:p w:rsidR="00154AF2" w:rsidRDefault="00F62B29" w:rsidP="00154AF2">
      <w:pPr>
        <w:numPr>
          <w:ilvl w:val="0"/>
          <w:numId w:val="2"/>
        </w:numPr>
        <w:ind w:left="2381" w:firstLine="540"/>
        <w:rPr>
          <w:b/>
        </w:rPr>
      </w:pPr>
      <w:r>
        <w:rPr>
          <w:b/>
        </w:rPr>
        <w:t>ОТВЕТСТВЕННОСТЬ</w:t>
      </w:r>
    </w:p>
    <w:p w:rsidR="00154AF2" w:rsidRDefault="00154AF2" w:rsidP="00154AF2">
      <w:pPr>
        <w:jc w:val="both"/>
      </w:pPr>
      <w:r>
        <w:t>Доцент кафедры несет ответственность:</w:t>
      </w:r>
    </w:p>
    <w:p w:rsidR="00154AF2" w:rsidRDefault="00154AF2" w:rsidP="00154AF2">
      <w:pPr>
        <w:numPr>
          <w:ilvl w:val="1"/>
          <w:numId w:val="3"/>
        </w:numPr>
        <w:ind w:left="0" w:firstLine="0"/>
        <w:jc w:val="both"/>
      </w:pPr>
      <w:r>
        <w:t>за ненадлежащее исполнение или неисполнение своих обязанностей, предусмотренных настоящей инструкцией и оговоренных в трудовом договоре – в пределах, определенных трудовым законодательством Российской Федерации;</w:t>
      </w:r>
    </w:p>
    <w:p w:rsidR="00154AF2" w:rsidRDefault="00154AF2" w:rsidP="00154AF2">
      <w:pPr>
        <w:numPr>
          <w:ilvl w:val="1"/>
          <w:numId w:val="4"/>
        </w:numPr>
        <w:ind w:left="0" w:firstLine="0"/>
        <w:jc w:val="both"/>
      </w:pPr>
      <w:r>
        <w:t>правонарушения, совершенные в процессе осуществления своей деятельности или бездеятельности – в пределах, определенных действующим административным, уголовным и гражданским законодательством Российской Федерации;</w:t>
      </w:r>
    </w:p>
    <w:p w:rsidR="00154AF2" w:rsidRDefault="00154AF2" w:rsidP="00F62B29">
      <w:pPr>
        <w:pStyle w:val="a7"/>
        <w:numPr>
          <w:ilvl w:val="1"/>
          <w:numId w:val="5"/>
        </w:numPr>
        <w:ind w:left="0" w:firstLine="0"/>
        <w:jc w:val="both"/>
      </w:pPr>
      <w:r>
        <w:t>причинение материального ущерба – в пределах, определенных действующим трудовым и гражданским законодательством Российской Федерации;</w:t>
      </w:r>
    </w:p>
    <w:p w:rsidR="00154AF2" w:rsidRDefault="00154AF2" w:rsidP="00F62B29">
      <w:pPr>
        <w:numPr>
          <w:ilvl w:val="1"/>
          <w:numId w:val="5"/>
        </w:numPr>
        <w:ind w:left="0" w:firstLine="0"/>
        <w:jc w:val="both"/>
      </w:pPr>
      <w:r>
        <w:t>несоблюдение трудовой дисциплины, нарушение правил внутреннего трудового распорядка, правил противопожарной безопасности и техники безопасности, установленных в университете;</w:t>
      </w:r>
    </w:p>
    <w:p w:rsidR="00154AF2" w:rsidRDefault="00154AF2" w:rsidP="00154AF2">
      <w:pPr>
        <w:tabs>
          <w:tab w:val="left" w:pos="709"/>
        </w:tabs>
        <w:jc w:val="both"/>
      </w:pPr>
      <w:proofErr w:type="gramStart"/>
      <w:r>
        <w:t>4.</w:t>
      </w:r>
      <w:r w:rsidR="00F62B29">
        <w:t>5</w:t>
      </w:r>
      <w:r>
        <w:t xml:space="preserve"> </w:t>
      </w:r>
      <w:r w:rsidR="00F62B29">
        <w:t xml:space="preserve"> </w:t>
      </w:r>
      <w:r>
        <w:t>разглашение</w:t>
      </w:r>
      <w:proofErr w:type="gramEnd"/>
      <w:r>
        <w:t xml:space="preserve"> сведений</w:t>
      </w:r>
      <w:r w:rsidR="00F62B29">
        <w:t>,</w:t>
      </w:r>
      <w:r>
        <w:t xml:space="preserve"> составляющих государственную, служебную, коммерческую или иную охраняемую законом тайну – в пределах, определенных действующим законодательством Российской Федерации.</w:t>
      </w:r>
    </w:p>
    <w:p w:rsidR="00154AF2" w:rsidRDefault="00154AF2" w:rsidP="00154AF2">
      <w:pPr>
        <w:jc w:val="both"/>
      </w:pPr>
    </w:p>
    <w:p w:rsidR="00154AF2" w:rsidRDefault="00154AF2" w:rsidP="00154AF2">
      <w:pPr>
        <w:jc w:val="both"/>
      </w:pPr>
    </w:p>
    <w:p w:rsidR="00154AF2" w:rsidRDefault="00154AF2" w:rsidP="00154AF2">
      <w:pPr>
        <w:spacing w:line="240" w:lineRule="atLeast"/>
        <w:jc w:val="both"/>
      </w:pPr>
    </w:p>
    <w:p w:rsidR="00154AF2" w:rsidRDefault="00154AF2" w:rsidP="00154AF2">
      <w:pPr>
        <w:spacing w:line="240" w:lineRule="atLeast"/>
        <w:jc w:val="both"/>
      </w:pPr>
    </w:p>
    <w:p w:rsidR="00EC5E61" w:rsidRDefault="00154AF2" w:rsidP="00154AF2">
      <w:pPr>
        <w:spacing w:line="240" w:lineRule="atLeast"/>
        <w:jc w:val="both"/>
      </w:pPr>
      <w:r>
        <w:t>Заведующий кафедрой</w:t>
      </w:r>
    </w:p>
    <w:p w:rsidR="00154AF2" w:rsidRDefault="00EC5E61" w:rsidP="00154AF2">
      <w:pPr>
        <w:spacing w:line="240" w:lineRule="atLeast"/>
        <w:jc w:val="both"/>
      </w:pPr>
      <w:r>
        <w:t>______________________</w:t>
      </w:r>
      <w:bookmarkStart w:id="0" w:name="_GoBack"/>
      <w:bookmarkEnd w:id="0"/>
      <w:r w:rsidR="00154AF2">
        <w:t xml:space="preserve">                                                                    Расшифровка подписи</w:t>
      </w:r>
    </w:p>
    <w:p w:rsidR="00154AF2" w:rsidRDefault="00154AF2" w:rsidP="00154AF2">
      <w:pPr>
        <w:tabs>
          <w:tab w:val="left" w:pos="7035"/>
          <w:tab w:val="left" w:pos="7215"/>
        </w:tabs>
        <w:spacing w:line="240" w:lineRule="atLeast"/>
        <w:jc w:val="both"/>
      </w:pPr>
      <w:r>
        <w:tab/>
        <w:t xml:space="preserve">   </w:t>
      </w:r>
    </w:p>
    <w:p w:rsidR="00154AF2" w:rsidRDefault="00154AF2" w:rsidP="00154AF2">
      <w:pPr>
        <w:spacing w:line="240" w:lineRule="atLeast"/>
        <w:jc w:val="both"/>
      </w:pPr>
      <w:r>
        <w:tab/>
      </w:r>
      <w:r>
        <w:tab/>
      </w:r>
      <w:r>
        <w:tab/>
      </w:r>
      <w:r>
        <w:tab/>
      </w:r>
    </w:p>
    <w:p w:rsidR="00154AF2" w:rsidRDefault="00154AF2" w:rsidP="00154AF2">
      <w:pPr>
        <w:spacing w:line="240" w:lineRule="atLeast"/>
        <w:jc w:val="both"/>
      </w:pPr>
      <w:r>
        <w:t>С настоящей инструкцией ознакомлен,</w:t>
      </w:r>
    </w:p>
    <w:p w:rsidR="00154AF2" w:rsidRDefault="00154AF2" w:rsidP="00154AF2">
      <w:pPr>
        <w:spacing w:line="240" w:lineRule="atLeast"/>
        <w:jc w:val="both"/>
      </w:pPr>
      <w:r>
        <w:t>инструкцию получил</w:t>
      </w:r>
    </w:p>
    <w:p w:rsidR="00154AF2" w:rsidRDefault="00154AF2" w:rsidP="00154AF2">
      <w:pPr>
        <w:spacing w:line="240" w:lineRule="atLeast"/>
        <w:jc w:val="both"/>
      </w:pPr>
      <w:r>
        <w:t>______________ И.О. Фамилия</w:t>
      </w:r>
    </w:p>
    <w:p w:rsidR="00154AF2" w:rsidRDefault="00154AF2" w:rsidP="00154AF2">
      <w:pPr>
        <w:spacing w:line="240" w:lineRule="atLeast"/>
        <w:jc w:val="both"/>
      </w:pPr>
      <w:r>
        <w:t>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4AF2" w:rsidRDefault="00154AF2" w:rsidP="00154AF2">
      <w:pPr>
        <w:spacing w:line="240" w:lineRule="atLeast"/>
        <w:jc w:val="both"/>
      </w:pPr>
    </w:p>
    <w:p w:rsidR="00154AF2" w:rsidRDefault="00154AF2" w:rsidP="00154AF2">
      <w:pPr>
        <w:spacing w:line="240" w:lineRule="atLeast"/>
        <w:jc w:val="both"/>
      </w:pPr>
    </w:p>
    <w:p w:rsidR="00154AF2" w:rsidRDefault="00154AF2" w:rsidP="00154AF2">
      <w:pPr>
        <w:spacing w:line="240" w:lineRule="atLeast"/>
        <w:jc w:val="both"/>
      </w:pPr>
    </w:p>
    <w:p w:rsidR="00154AF2" w:rsidRDefault="00154AF2" w:rsidP="00154AF2">
      <w:pPr>
        <w:jc w:val="center"/>
        <w:rPr>
          <w:color w:val="000000"/>
          <w:spacing w:val="-7"/>
        </w:rPr>
      </w:pPr>
    </w:p>
    <w:p w:rsidR="009B2DE4" w:rsidRDefault="009B2DE4"/>
    <w:sectPr w:rsidR="009B2DE4" w:rsidSect="00F62B2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B3" w:rsidRDefault="000A18B3" w:rsidP="00F62B29">
      <w:r>
        <w:separator/>
      </w:r>
    </w:p>
  </w:endnote>
  <w:endnote w:type="continuationSeparator" w:id="0">
    <w:p w:rsidR="000A18B3" w:rsidRDefault="000A18B3" w:rsidP="00F6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B3" w:rsidRDefault="000A18B3" w:rsidP="00F62B29">
      <w:r>
        <w:separator/>
      </w:r>
    </w:p>
  </w:footnote>
  <w:footnote w:type="continuationSeparator" w:id="0">
    <w:p w:rsidR="000A18B3" w:rsidRDefault="000A18B3" w:rsidP="00F6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758233"/>
      <w:docPartObj>
        <w:docPartGallery w:val="Page Numbers (Top of Page)"/>
        <w:docPartUnique/>
      </w:docPartObj>
    </w:sdtPr>
    <w:sdtContent>
      <w:p w:rsidR="00F62B29" w:rsidRDefault="00F62B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E61">
          <w:rPr>
            <w:noProof/>
          </w:rPr>
          <w:t>3</w:t>
        </w:r>
        <w:r>
          <w:fldChar w:fldCharType="end"/>
        </w:r>
      </w:p>
    </w:sdtContent>
  </w:sdt>
  <w:p w:rsidR="00F62B29" w:rsidRDefault="00F62B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1FB"/>
    <w:multiLevelType w:val="multilevel"/>
    <w:tmpl w:val="35EC16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3A71AE9"/>
    <w:multiLevelType w:val="multilevel"/>
    <w:tmpl w:val="06006B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25E3366"/>
    <w:multiLevelType w:val="multilevel"/>
    <w:tmpl w:val="F6B412C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57C73E4C"/>
    <w:multiLevelType w:val="multilevel"/>
    <w:tmpl w:val="DC986122"/>
    <w:lvl w:ilvl="0">
      <w:start w:val="1"/>
      <w:numFmt w:val="decimal"/>
      <w:lvlText w:val="%1."/>
      <w:lvlJc w:val="left"/>
      <w:pPr>
        <w:tabs>
          <w:tab w:val="num" w:pos="3704"/>
        </w:tabs>
        <w:ind w:left="3686" w:hanging="454"/>
      </w:pPr>
    </w:lvl>
    <w:lvl w:ilvl="1">
      <w:start w:val="1"/>
      <w:numFmt w:val="decimal"/>
      <w:isLgl/>
      <w:lvlText w:val="%1.%2."/>
      <w:lvlJc w:val="left"/>
      <w:pPr>
        <w:ind w:left="4319" w:hanging="975"/>
      </w:pPr>
    </w:lvl>
    <w:lvl w:ilvl="2">
      <w:start w:val="1"/>
      <w:numFmt w:val="decimal"/>
      <w:isLgl/>
      <w:lvlText w:val="%1.%2.%3."/>
      <w:lvlJc w:val="left"/>
      <w:pPr>
        <w:ind w:left="4319" w:hanging="975"/>
      </w:pPr>
    </w:lvl>
    <w:lvl w:ilvl="3">
      <w:start w:val="1"/>
      <w:numFmt w:val="decimal"/>
      <w:isLgl/>
      <w:lvlText w:val="%1.%2.%3.%4."/>
      <w:lvlJc w:val="left"/>
      <w:pPr>
        <w:ind w:left="4319" w:hanging="975"/>
      </w:pPr>
    </w:lvl>
    <w:lvl w:ilvl="4">
      <w:start w:val="1"/>
      <w:numFmt w:val="decimal"/>
      <w:isLgl/>
      <w:lvlText w:val="%1.%2.%3.%4.%5."/>
      <w:lvlJc w:val="left"/>
      <w:pPr>
        <w:ind w:left="4424" w:hanging="1080"/>
      </w:pPr>
    </w:lvl>
    <w:lvl w:ilvl="5">
      <w:start w:val="1"/>
      <w:numFmt w:val="decimal"/>
      <w:isLgl/>
      <w:lvlText w:val="%1.%2.%3.%4.%5.%6."/>
      <w:lvlJc w:val="left"/>
      <w:pPr>
        <w:ind w:left="4424" w:hanging="1080"/>
      </w:pPr>
    </w:lvl>
    <w:lvl w:ilvl="6">
      <w:start w:val="1"/>
      <w:numFmt w:val="decimal"/>
      <w:isLgl/>
      <w:lvlText w:val="%1.%2.%3.%4.%5.%6.%7."/>
      <w:lvlJc w:val="left"/>
      <w:pPr>
        <w:ind w:left="4784" w:hanging="1440"/>
      </w:pPr>
    </w:lvl>
    <w:lvl w:ilvl="7">
      <w:start w:val="1"/>
      <w:numFmt w:val="decimal"/>
      <w:isLgl/>
      <w:lvlText w:val="%1.%2.%3.%4.%5.%6.%7.%8."/>
      <w:lvlJc w:val="left"/>
      <w:pPr>
        <w:ind w:left="4784" w:hanging="1440"/>
      </w:pPr>
    </w:lvl>
    <w:lvl w:ilvl="8">
      <w:start w:val="1"/>
      <w:numFmt w:val="decimal"/>
      <w:isLgl/>
      <w:lvlText w:val="%1.%2.%3.%4.%5.%6.%7.%8.%9."/>
      <w:lvlJc w:val="left"/>
      <w:pPr>
        <w:ind w:left="5144" w:hanging="1800"/>
      </w:pPr>
    </w:lvl>
  </w:abstractNum>
  <w:abstractNum w:abstractNumId="4" w15:restartNumberingAfterBreak="0">
    <w:nsid w:val="5E1C1DBE"/>
    <w:multiLevelType w:val="multilevel"/>
    <w:tmpl w:val="9D46309E"/>
    <w:lvl w:ilvl="0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>
      <w:start w:val="1"/>
      <w:numFmt w:val="decimal"/>
      <w:isLgl/>
      <w:lvlText w:val="%1.%2."/>
      <w:lvlJc w:val="left"/>
      <w:pPr>
        <w:ind w:left="4080" w:hanging="1020"/>
      </w:pPr>
    </w:lvl>
    <w:lvl w:ilvl="2">
      <w:start w:val="1"/>
      <w:numFmt w:val="decimal"/>
      <w:isLgl/>
      <w:lvlText w:val="%1.%2.%3."/>
      <w:lvlJc w:val="left"/>
      <w:pPr>
        <w:ind w:left="4080" w:hanging="1020"/>
      </w:pPr>
    </w:lvl>
    <w:lvl w:ilvl="3">
      <w:start w:val="1"/>
      <w:numFmt w:val="decimal"/>
      <w:isLgl/>
      <w:lvlText w:val="%1.%2.%3.%4."/>
      <w:lvlJc w:val="left"/>
      <w:pPr>
        <w:ind w:left="4080" w:hanging="1020"/>
      </w:pPr>
    </w:lvl>
    <w:lvl w:ilvl="4">
      <w:start w:val="1"/>
      <w:numFmt w:val="decimal"/>
      <w:isLgl/>
      <w:lvlText w:val="%1.%2.%3.%4.%5."/>
      <w:lvlJc w:val="left"/>
      <w:pPr>
        <w:ind w:left="41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080"/>
      </w:pPr>
    </w:lvl>
    <w:lvl w:ilvl="6">
      <w:start w:val="1"/>
      <w:numFmt w:val="decimal"/>
      <w:isLgl/>
      <w:lvlText w:val="%1.%2.%3.%4.%5.%6.%7."/>
      <w:lvlJc w:val="left"/>
      <w:pPr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F2"/>
    <w:rsid w:val="000A18B3"/>
    <w:rsid w:val="000D6EE1"/>
    <w:rsid w:val="00154AF2"/>
    <w:rsid w:val="009B2DE4"/>
    <w:rsid w:val="00D91251"/>
    <w:rsid w:val="00EC5E61"/>
    <w:rsid w:val="00F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6D2E"/>
  <w15:chartTrackingRefBased/>
  <w15:docId w15:val="{067B5817-395C-4010-B6D4-21BDFEF2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B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2B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2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B583-D7C0-4FF6-8CCD-C454F8DD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5</cp:revision>
  <dcterms:created xsi:type="dcterms:W3CDTF">2025-05-28T00:27:00Z</dcterms:created>
  <dcterms:modified xsi:type="dcterms:W3CDTF">2025-05-28T00:30:00Z</dcterms:modified>
</cp:coreProperties>
</file>