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876"/>
        <w:gridCol w:w="3327"/>
        <w:gridCol w:w="1458"/>
        <w:gridCol w:w="1244"/>
        <w:gridCol w:w="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rPr>
                <w:lang w:val="en-US"/>
              </w:rPr>
            </w:pPr>
          </w:p>
        </w:tc>
        <w:tc>
          <w:tcPr>
            <w:tcW w:w="1876" w:type="dxa"/>
          </w:tcPr>
          <w:p>
            <w:pPr>
              <w:rPr>
                <w:lang w:val="en-US"/>
              </w:rPr>
            </w:pPr>
          </w:p>
        </w:tc>
        <w:tc>
          <w:tcPr>
            <w:tcW w:w="3327" w:type="dxa"/>
            <w:tcBorders>
              <w:left w:val="nil"/>
              <w:right w:val="single" w:color="auto" w:sz="4" w:space="0"/>
            </w:tcBorders>
          </w:tcPr>
          <w:p>
            <w:pPr>
              <w:rPr>
                <w:lang w:val="en-US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tcMar>
              <w:right w:w="28" w:type="dxa"/>
            </w:tcMar>
            <w:vAlign w:val="bottom"/>
          </w:tcPr>
          <w:p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Fund</w:t>
            </w:r>
            <w: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lang w:val="en-US"/>
              </w:rPr>
            </w:pPr>
          </w:p>
        </w:tc>
        <w:tc>
          <w:tcPr>
            <w:tcW w:w="279" w:type="dxa"/>
            <w:tcBorders>
              <w:top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/>
              <w:ind w:left="-79" w:firstLine="79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rPr>
                <w:lang w:val="en-US"/>
              </w:rPr>
            </w:pPr>
          </w:p>
        </w:tc>
        <w:tc>
          <w:tcPr>
            <w:tcW w:w="1876" w:type="dxa"/>
          </w:tcPr>
          <w:p>
            <w:pPr>
              <w:rPr>
                <w:lang w:val="en-US"/>
              </w:rPr>
            </w:pPr>
          </w:p>
        </w:tc>
        <w:tc>
          <w:tcPr>
            <w:tcW w:w="3327" w:type="dxa"/>
            <w:tcBorders>
              <w:left w:val="nil"/>
              <w:right w:val="single" w:color="auto" w:sz="4" w:space="0"/>
            </w:tcBorders>
          </w:tcPr>
          <w:p>
            <w:pPr>
              <w:rPr>
                <w:lang w:val="en-US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tcMar>
              <w:right w:w="28" w:type="dxa"/>
            </w:tcMar>
            <w:vAlign w:val="bottom"/>
          </w:tcPr>
          <w:p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Reg</w:t>
            </w:r>
            <w:r>
              <w:rPr>
                <w:rFonts w:hint="default"/>
                <w:lang w:val="en-US"/>
              </w:rPr>
              <w:t>.</w:t>
            </w:r>
            <w:r>
              <w:rPr>
                <w:lang w:val="en-GB"/>
              </w:rPr>
              <w:t xml:space="preserve"> No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lang w:val="en-US"/>
              </w:rPr>
            </w:pPr>
          </w:p>
        </w:tc>
        <w:tc>
          <w:tcPr>
            <w:tcW w:w="279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/>
              <w:ind w:left="-79" w:firstLine="79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bottom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rFonts w:hint="default"/>
                <w:lang w:val="en-US"/>
              </w:rPr>
              <w:t xml:space="preserve">File </w:t>
            </w:r>
            <w:r>
              <w:rPr>
                <w:lang w:val="en-GB"/>
              </w:rPr>
              <w:t>index</w:t>
            </w:r>
          </w:p>
        </w:tc>
        <w:tc>
          <w:tcPr>
            <w:tcW w:w="1876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327" w:type="dxa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rPr>
                <w:lang w:val="en-US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tcMar>
              <w:right w:w="28" w:type="dxa"/>
            </w:tcMar>
            <w:vAlign w:val="bottom"/>
          </w:tcPr>
          <w:p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File</w:t>
            </w:r>
            <w: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60"/>
              <w:jc w:val="center"/>
              <w:rPr>
                <w:lang w:val="en-US"/>
              </w:rPr>
            </w:pPr>
          </w:p>
        </w:tc>
        <w:tc>
          <w:tcPr>
            <w:tcW w:w="279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before="60"/>
              <w:ind w:left="-79" w:firstLine="79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284" w:type="dxa"/>
          </w:tcPr>
          <w:p>
            <w:pPr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color="auto" w:sz="4" w:space="0"/>
            </w:tcBorders>
          </w:tcPr>
          <w:p>
            <w:pPr>
              <w:rPr>
                <w:lang w:val="en-US"/>
              </w:rPr>
            </w:pPr>
          </w:p>
        </w:tc>
        <w:tc>
          <w:tcPr>
            <w:tcW w:w="3327" w:type="dxa"/>
            <w:tcBorders>
              <w:left w:val="nil"/>
              <w:right w:val="single" w:color="auto" w:sz="4" w:space="0"/>
            </w:tcBorders>
          </w:tcPr>
          <w:p>
            <w:pPr>
              <w:rPr>
                <w:lang w:val="en-US"/>
              </w:rPr>
            </w:pPr>
          </w:p>
        </w:tc>
        <w:tc>
          <w:tcPr>
            <w:tcW w:w="298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9468" w:type="dxa"/>
            <w:gridSpan w:val="6"/>
          </w:tcPr>
          <w:p>
            <w:pPr>
              <w:jc w:val="center"/>
              <w:rPr>
                <w:lang w:val="en-US"/>
              </w:rPr>
            </w:pPr>
          </w:p>
          <w:p>
            <w:pPr>
              <w:jc w:val="center"/>
              <w:rPr>
                <w:rFonts w:eastAsia="SimSun"/>
                <w:lang w:val="en-US"/>
              </w:rPr>
            </w:pPr>
          </w:p>
          <w:p>
            <w:pPr>
              <w:jc w:val="center"/>
              <w:rPr>
                <w:rFonts w:eastAsia="SimSun"/>
                <w:lang w:val="en-US"/>
              </w:rPr>
            </w:pPr>
          </w:p>
          <w:p>
            <w:pPr>
              <w:jc w:val="center"/>
              <w:rPr>
                <w:rFonts w:eastAsia="SimSun"/>
                <w:lang w:val="en-US"/>
              </w:rPr>
            </w:pPr>
          </w:p>
          <w:p>
            <w:pPr>
              <w:jc w:val="center"/>
            </w:pPr>
            <w:r>
              <w:rPr>
                <w:rFonts w:eastAsia="SimSun"/>
                <w:lang w:val="en-US"/>
              </w:rPr>
              <w:t>Ministry of Health of the Russian Federation</w:t>
            </w:r>
          </w:p>
          <w:p/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Federal State-</w:t>
            </w:r>
            <w:r>
              <w:rPr>
                <w:rFonts w:hint="default" w:eastAsia="SimSun"/>
                <w:lang w:val="en-US"/>
              </w:rPr>
              <w:t>F</w:t>
            </w:r>
            <w:r>
              <w:rPr>
                <w:rFonts w:eastAsia="SimSun"/>
                <w:lang w:val="en-US"/>
              </w:rPr>
              <w:t>unded Educational Institution of Higher Education</w:t>
            </w:r>
          </w:p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"Siberian State Medical University"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eastAsia="SimSun"/>
                <w:lang w:val="en-US"/>
              </w:rPr>
              <w:t>of the Ministry of Health of the Russian Federation</w:t>
            </w:r>
          </w:p>
          <w:p>
            <w:pPr>
              <w:jc w:val="center"/>
              <w:rPr>
                <w:lang w:val="en-US"/>
              </w:rPr>
            </w:pPr>
          </w:p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hint="default"/>
                <w:lang w:val="en-US"/>
              </w:rPr>
              <w:t>{</w:t>
            </w:r>
            <w:r>
              <w:rPr>
                <w:rFonts w:eastAsia="SimSun"/>
                <w:lang w:val="en-US"/>
              </w:rPr>
              <w:t>State-</w:t>
            </w:r>
            <w:r>
              <w:rPr>
                <w:rFonts w:hint="default" w:eastAsia="SimSun"/>
                <w:lang w:val="en-US"/>
              </w:rPr>
              <w:t>F</w:t>
            </w:r>
            <w:r>
              <w:rPr>
                <w:rFonts w:eastAsia="SimSun"/>
                <w:lang w:val="en-US"/>
              </w:rPr>
              <w:t>unded</w:t>
            </w:r>
            <w:r>
              <w:rPr>
                <w:rFonts w:hint="default"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Educational Institution of Higher</w:t>
            </w:r>
            <w:r>
              <w:rPr>
                <w:rFonts w:hint="default" w:eastAsia="SimSun"/>
                <w:lang w:val="en-US"/>
              </w:rPr>
              <w:t xml:space="preserve"> Professional</w:t>
            </w:r>
            <w:r>
              <w:rPr>
                <w:rFonts w:eastAsia="SimSun"/>
                <w:lang w:val="en-US"/>
              </w:rPr>
              <w:t xml:space="preserve"> Education</w:t>
            </w:r>
          </w:p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"Siberian State Medical University"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eastAsia="SimSun"/>
                <w:lang w:val="en-US"/>
              </w:rPr>
              <w:t>of the Ministry of Health</w:t>
            </w:r>
            <w:r>
              <w:rPr>
                <w:rFonts w:hint="default" w:eastAsia="SimSun"/>
                <w:lang w:val="en-US"/>
              </w:rPr>
              <w:t>care</w:t>
            </w:r>
            <w:r>
              <w:rPr>
                <w:rFonts w:eastAsia="SimSun"/>
                <w:lang w:val="en-US"/>
              </w:rPr>
              <w:t xml:space="preserve"> of the Russian Federatio</w:t>
            </w:r>
            <w:r>
              <w:rPr>
                <w:rFonts w:hint="default" w:eastAsia="SimSun"/>
                <w:lang w:val="en-US"/>
              </w:rPr>
              <w:t>n</w:t>
            </w:r>
            <w:r>
              <w:rPr>
                <w:rFonts w:hint="default"/>
                <w:lang w:val="en-US"/>
              </w:rPr>
              <w:t>}</w:t>
            </w:r>
          </w:p>
          <w:p>
            <w:pPr>
              <w:jc w:val="center"/>
              <w:rPr>
                <w:lang w:val="en-US"/>
              </w:rPr>
            </w:pPr>
          </w:p>
          <w:p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HR Office</w:t>
            </w:r>
          </w:p>
        </w:tc>
      </w:tr>
    </w:tbl>
    <w:p/>
    <w:p/>
    <w:p/>
    <w:p/>
    <w:p/>
    <w:p/>
    <w:p/>
    <w:p/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4"/>
        <w:gridCol w:w="1386"/>
        <w:gridCol w:w="3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4" w:type="dxa"/>
            <w:vAlign w:val="bottom"/>
          </w:tcPr>
          <w:p>
            <w:pPr>
              <w:jc w:val="right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FILE  No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000000</w:t>
            </w:r>
          </w:p>
        </w:tc>
        <w:tc>
          <w:tcPr>
            <w:tcW w:w="3341" w:type="dxa"/>
            <w:vAlign w:val="bottom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i/>
                <w:sz w:val="28"/>
                <w:szCs w:val="28"/>
                <w:lang w:val="en-US"/>
              </w:rPr>
              <w:t>Ivanova (Petrova) Anna Ivanovna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file </w:t>
            </w:r>
            <w:r>
              <w:rPr>
                <w:sz w:val="18"/>
                <w:szCs w:val="18"/>
                <w:lang w:val="en-GB"/>
              </w:rPr>
              <w:t>title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- full name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/>
        </w:tc>
      </w:tr>
    </w:tbl>
    <w:p/>
    <w:p/>
    <w:p/>
    <w:p/>
    <w:p/>
    <w:p/>
    <w:p/>
    <w:p>
      <w:bookmarkStart w:id="0" w:name="_GoBack"/>
      <w:bookmarkEnd w:id="0"/>
    </w:p>
    <w:p/>
    <w:p/>
    <w:p/>
    <w:p/>
    <w:p/>
    <w:p/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33"/>
        <w:gridCol w:w="235"/>
        <w:gridCol w:w="3233"/>
        <w:gridCol w:w="321"/>
        <w:gridCol w:w="3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42" w:type="dxa"/>
            <w:gridSpan w:val="3"/>
            <w:tcBorders>
              <w:bottom w:val="single" w:color="auto" w:sz="4" w:space="0"/>
            </w:tcBorders>
            <w:vAlign w:val="bottom"/>
          </w:tcPr>
          <w:p/>
        </w:tc>
        <w:tc>
          <w:tcPr>
            <w:tcW w:w="3554" w:type="dxa"/>
            <w:gridSpan w:val="2"/>
            <w:vMerge w:val="restart"/>
            <w:vAlign w:val="bottom"/>
          </w:tcPr>
          <w:p/>
        </w:tc>
        <w:tc>
          <w:tcPr>
            <w:tcW w:w="3043" w:type="dxa"/>
            <w:vMerge w:val="restart"/>
            <w:vAlign w:val="bottom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Opened on _________</w:t>
            </w:r>
            <w:r>
              <w:rPr>
                <w:rFonts w:hint="default"/>
                <w:b/>
                <w:bCs/>
                <w:i/>
                <w:iCs/>
                <w:lang w:val="en-US"/>
              </w:rPr>
              <w:t>(date)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3554" w:type="dxa"/>
            <w:gridSpan w:val="2"/>
            <w:vMerge w:val="continue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3043" w:type="dxa"/>
            <w:vMerge w:val="continue"/>
            <w:vAlign w:val="bottom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left w:val="single" w:color="auto" w:sz="4" w:space="0"/>
            </w:tcBorders>
            <w:vAlign w:val="bottom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Fund No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vAlign w:val="bottom"/>
          </w:tcPr>
          <w:p/>
        </w:tc>
        <w:tc>
          <w:tcPr>
            <w:tcW w:w="235" w:type="dxa"/>
            <w:tcBorders>
              <w:right w:val="single" w:color="auto" w:sz="4" w:space="0"/>
            </w:tcBorders>
            <w:vAlign w:val="bottom"/>
          </w:tcPr>
          <w:p/>
        </w:tc>
        <w:tc>
          <w:tcPr>
            <w:tcW w:w="3554" w:type="dxa"/>
            <w:gridSpan w:val="2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3043" w:type="dxa"/>
            <w:vAlign w:val="bottom"/>
          </w:tcPr>
          <w:p>
            <w:pPr>
              <w:rPr>
                <w:rFonts w:hint="default"/>
                <w:lang w:val="en-US"/>
              </w:rPr>
            </w:pPr>
            <w:r>
              <w:rPr>
                <w:lang w:val="en-GB"/>
              </w:rPr>
              <w:t>Complete</w:t>
            </w:r>
            <w:r>
              <w:rPr>
                <w:rFonts w:hint="default"/>
                <w:lang w:val="en-US"/>
              </w:rPr>
              <w:t>d on_______</w:t>
            </w:r>
            <w:r>
              <w:rPr>
                <w:rFonts w:hint="default"/>
                <w:b/>
                <w:bCs/>
                <w:i/>
                <w:iCs/>
                <w:lang w:val="en-US"/>
              </w:rPr>
              <w:t>(date)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left w:val="single" w:color="auto" w:sz="4" w:space="0"/>
            </w:tcBorders>
            <w:vAlign w:val="bottom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Re</w:t>
            </w:r>
            <w:r>
              <w:rPr>
                <w:rFonts w:hint="default"/>
                <w:lang w:val="en-US"/>
              </w:rPr>
              <w:t>g</w:t>
            </w:r>
            <w:r>
              <w:t>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vAlign w:val="bottom"/>
          </w:tcPr>
          <w:p/>
        </w:tc>
        <w:tc>
          <w:tcPr>
            <w:tcW w:w="235" w:type="dxa"/>
            <w:tcBorders>
              <w:right w:val="single" w:color="auto" w:sz="4" w:space="0"/>
            </w:tcBorders>
            <w:vAlign w:val="bottom"/>
          </w:tcPr>
          <w:p/>
        </w:tc>
        <w:tc>
          <w:tcPr>
            <w:tcW w:w="3554" w:type="dxa"/>
            <w:gridSpan w:val="2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3043" w:type="dxa"/>
            <w:vAlign w:val="bottom"/>
          </w:tcPr>
          <w:p>
            <w:pPr>
              <w:jc w:val="both"/>
            </w:pPr>
            <w:r>
              <w:rPr>
                <w:lang w:val="en-GB"/>
              </w:rPr>
              <w:t>Include</w:t>
            </w:r>
            <w:r>
              <w:rPr>
                <w:rFonts w:hint="default"/>
                <w:lang w:val="en-US"/>
              </w:rPr>
              <w:t>s</w:t>
            </w:r>
            <w:r>
              <w:rPr>
                <w:lang w:val="en-GB"/>
              </w:rPr>
              <w:t xml:space="preserve">  </w:t>
            </w:r>
            <w:r>
              <w:rPr>
                <w:rFonts w:hint="default"/>
                <w:b/>
                <w:bCs/>
                <w:i/>
                <w:iCs/>
                <w:lang w:val="en-US"/>
              </w:rPr>
              <w:t>48</w:t>
            </w:r>
            <w:r>
              <w:rPr>
                <w:b/>
                <w:bCs/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>sheets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left w:val="single" w:color="auto" w:sz="4" w:space="0"/>
            </w:tcBorders>
            <w:vAlign w:val="bottom"/>
          </w:tcPr>
          <w:p>
            <w:r>
              <w:rPr>
                <w:lang w:val="en-GB"/>
              </w:rPr>
              <w:t>File</w:t>
            </w:r>
            <w: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/>
        </w:tc>
        <w:tc>
          <w:tcPr>
            <w:tcW w:w="235" w:type="dxa"/>
            <w:tcBorders>
              <w:right w:val="single" w:color="auto" w:sz="4" w:space="0"/>
            </w:tcBorders>
            <w:vAlign w:val="bottom"/>
          </w:tcPr>
          <w:p/>
        </w:tc>
        <w:tc>
          <w:tcPr>
            <w:tcW w:w="3554" w:type="dxa"/>
            <w:gridSpan w:val="2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3043" w:type="dxa"/>
            <w:vAlign w:val="bottom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Keep</w:t>
            </w:r>
            <w:r>
              <w:rPr>
                <w:rFonts w:hint="default"/>
                <w:lang w:val="en-US"/>
              </w:rPr>
              <w:t xml:space="preserve">ing period: </w:t>
            </w:r>
            <w:r>
              <w:rPr>
                <w:rFonts w:hint="default"/>
                <w:b/>
                <w:bCs/>
                <w:i/>
                <w:iCs/>
                <w:lang w:val="en-US"/>
              </w:rPr>
              <w:t>50 years</w:t>
            </w:r>
            <w:r>
              <w:rPr>
                <w:rFonts w:hint="default"/>
                <w:b/>
                <w:bCs/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174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/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/>
        </w:tc>
        <w:tc>
          <w:tcPr>
            <w:tcW w:w="23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3233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3364" w:type="dxa"/>
            <w:gridSpan w:val="2"/>
            <w:vAlign w:val="bottom"/>
          </w:tcPr>
          <w:p/>
        </w:tc>
      </w:tr>
    </w:tbl>
    <w:p>
      <w:pPr>
        <w:rPr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77"/>
    <w:rsid w:val="000064D8"/>
    <w:rsid w:val="000E0AF6"/>
    <w:rsid w:val="000E7CA4"/>
    <w:rsid w:val="00102B96"/>
    <w:rsid w:val="00132DE9"/>
    <w:rsid w:val="00154198"/>
    <w:rsid w:val="00195200"/>
    <w:rsid w:val="003A1755"/>
    <w:rsid w:val="003F4C7C"/>
    <w:rsid w:val="00443925"/>
    <w:rsid w:val="00465B98"/>
    <w:rsid w:val="004C5FEE"/>
    <w:rsid w:val="00635777"/>
    <w:rsid w:val="0068719C"/>
    <w:rsid w:val="00730CFE"/>
    <w:rsid w:val="007C41E6"/>
    <w:rsid w:val="00950214"/>
    <w:rsid w:val="0097727E"/>
    <w:rsid w:val="00995423"/>
    <w:rsid w:val="00A67B30"/>
    <w:rsid w:val="00AF5F92"/>
    <w:rsid w:val="00C47E42"/>
    <w:rsid w:val="00C86E08"/>
    <w:rsid w:val="00E35E33"/>
    <w:rsid w:val="00E60EF1"/>
    <w:rsid w:val="00E75BCD"/>
    <w:rsid w:val="00F011C8"/>
    <w:rsid w:val="00FF7B71"/>
    <w:rsid w:val="27CE1494"/>
    <w:rsid w:val="3A2E4D10"/>
    <w:rsid w:val="4FD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SSMU</Company>
  <Pages>2</Pages>
  <Words>82</Words>
  <Characters>469</Characters>
  <Lines>3</Lines>
  <Paragraphs>1</Paragraphs>
  <TotalTime>0</TotalTime>
  <ScaleCrop>false</ScaleCrop>
  <LinksUpToDate>false</LinksUpToDate>
  <CharactersWithSpaces>550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2022-01-28T08:15:00Z</dcterms:created>
  <dc:creator>office2</dc:creator>
  <cp:lastModifiedBy>Evgeniya Zaytseva</cp:lastModifiedBy>
  <dcterms:modified xsi:type="dcterms:W3CDTF">2023-02-03T03:47:43Z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BC0355966E844B6297DAD70EA206C2DC</vt:lpwstr>
  </property>
</Properties>
</file>